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C6" w:rsidRPr="00F2567D" w:rsidRDefault="00B527C6" w:rsidP="00F72B8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2567D">
        <w:rPr>
          <w:rFonts w:ascii="Times New Roman" w:hAnsi="Times New Roman"/>
          <w:b/>
          <w:sz w:val="28"/>
          <w:szCs w:val="28"/>
        </w:rPr>
        <w:t xml:space="preserve">МКУ </w:t>
      </w:r>
      <w:r w:rsidRPr="00F2567D">
        <w:rPr>
          <w:rFonts w:ascii="Times New Roman" w:hAnsi="Times New Roman"/>
          <w:sz w:val="28"/>
          <w:szCs w:val="28"/>
        </w:rPr>
        <w:t xml:space="preserve">  </w:t>
      </w:r>
      <w:r w:rsidRPr="00F2567D"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</w:t>
      </w:r>
    </w:p>
    <w:p w:rsidR="00B527C6" w:rsidRPr="00F2567D" w:rsidRDefault="00B527C6" w:rsidP="00F2567D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«Десятниковское</w:t>
      </w:r>
      <w:r w:rsidRPr="00F2567D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noProof/>
        </w:rPr>
        <w:pict>
          <v:line id="_x0000_s1026" style="position:absolute;left:0;text-align:left;flip:y;z-index:251658240;mso-position-horizontal-relative:page;mso-position-vertical-relative:text" from="86.4pt,13.95pt" to="554.4pt,13.95pt" o:allowincell="f" strokeweight="2pt">
            <w10:wrap anchorx="page"/>
          </v:line>
        </w:pict>
      </w:r>
    </w:p>
    <w:p w:rsidR="00B527C6" w:rsidRPr="00F2567D" w:rsidRDefault="00B527C6" w:rsidP="00F2567D">
      <w:pPr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671133</w:t>
      </w:r>
      <w:r w:rsidRPr="00F2567D">
        <w:rPr>
          <w:rFonts w:ascii="Times New Roman" w:hAnsi="Times New Roman"/>
          <w:sz w:val="28"/>
          <w:szCs w:val="28"/>
        </w:rPr>
        <w:t xml:space="preserve"> , Республика Бурятия, Тарбагатайский район, с. </w:t>
      </w:r>
      <w:r>
        <w:rPr>
          <w:rFonts w:ascii="Times New Roman" w:hAnsi="Times New Roman"/>
          <w:sz w:val="28"/>
          <w:szCs w:val="28"/>
        </w:rPr>
        <w:t>Десятниково</w:t>
      </w:r>
    </w:p>
    <w:p w:rsidR="00B527C6" w:rsidRPr="00DA7769" w:rsidRDefault="00B527C6" w:rsidP="00DA7769">
      <w:pPr>
        <w:spacing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F2567D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>Ленина, 32е</w:t>
      </w:r>
      <w:r w:rsidRPr="00F2567D">
        <w:rPr>
          <w:rFonts w:ascii="Times New Roman" w:hAnsi="Times New Roman"/>
          <w:bCs/>
          <w:sz w:val="28"/>
          <w:szCs w:val="28"/>
        </w:rPr>
        <w:t xml:space="preserve"> </w:t>
      </w:r>
    </w:p>
    <w:p w:rsidR="00B527C6" w:rsidRPr="00F2567D" w:rsidRDefault="00B527C6" w:rsidP="00F2567D">
      <w:pPr>
        <w:tabs>
          <w:tab w:val="left" w:pos="2565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527C6" w:rsidRPr="00F2567D" w:rsidRDefault="00B527C6" w:rsidP="00F2567D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Pr="00F256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 2017г.                  </w:t>
      </w:r>
      <w:r>
        <w:rPr>
          <w:rFonts w:ascii="Times New Roman" w:hAnsi="Times New Roman"/>
          <w:sz w:val="28"/>
          <w:szCs w:val="28"/>
        </w:rPr>
        <w:tab/>
      </w:r>
      <w:r w:rsidRPr="00F256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34</w:t>
      </w:r>
      <w:r w:rsidRPr="00F2567D">
        <w:rPr>
          <w:rFonts w:ascii="Times New Roman" w:hAnsi="Times New Roman"/>
          <w:sz w:val="28"/>
          <w:szCs w:val="28"/>
        </w:rPr>
        <w:t xml:space="preserve">          </w:t>
      </w:r>
      <w:r w:rsidRPr="00F2567D">
        <w:rPr>
          <w:rFonts w:ascii="Times New Roman" w:hAnsi="Times New Roman"/>
          <w:sz w:val="28"/>
          <w:szCs w:val="28"/>
        </w:rPr>
        <w:tab/>
      </w:r>
      <w:r w:rsidRPr="00F2567D">
        <w:rPr>
          <w:rFonts w:ascii="Times New Roman" w:hAnsi="Times New Roman"/>
          <w:sz w:val="28"/>
          <w:szCs w:val="28"/>
        </w:rPr>
        <w:tab/>
        <w:t xml:space="preserve">   с.</w:t>
      </w:r>
      <w:r>
        <w:rPr>
          <w:rFonts w:ascii="Times New Roman" w:hAnsi="Times New Roman"/>
          <w:sz w:val="28"/>
          <w:szCs w:val="28"/>
        </w:rPr>
        <w:t>Десятниково</w:t>
      </w:r>
    </w:p>
    <w:p w:rsidR="00B527C6" w:rsidRPr="00F2567D" w:rsidRDefault="00B527C6" w:rsidP="00F256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527C6" w:rsidRPr="00F2567D" w:rsidRDefault="00B527C6" w:rsidP="00F256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567D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B527C6" w:rsidRPr="00F2567D" w:rsidRDefault="00B527C6" w:rsidP="00F72B81">
      <w:pPr>
        <w:spacing w:after="0" w:line="240" w:lineRule="auto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предоставления</w:t>
      </w:r>
      <w:r w:rsidRPr="00F2567D">
        <w:rPr>
          <w:rFonts w:ascii="Times New Roman" w:hAnsi="Times New Roman"/>
          <w:b/>
          <w:bCs/>
          <w:sz w:val="28"/>
          <w:szCs w:val="28"/>
        </w:rPr>
        <w:t xml:space="preserve">  муниципальной услуги</w:t>
      </w:r>
    </w:p>
    <w:p w:rsidR="00B527C6" w:rsidRPr="00F2567D" w:rsidRDefault="00B527C6" w:rsidP="00F256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567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</w:t>
      </w:r>
      <w:r w:rsidRPr="00F2567D">
        <w:rPr>
          <w:rFonts w:ascii="Times New Roman" w:hAnsi="Times New Roman"/>
          <w:b/>
          <w:sz w:val="28"/>
          <w:szCs w:val="28"/>
        </w:rPr>
        <w:t>еревод жилого</w:t>
      </w:r>
      <w:r>
        <w:rPr>
          <w:rFonts w:ascii="Times New Roman" w:hAnsi="Times New Roman"/>
          <w:b/>
          <w:sz w:val="28"/>
          <w:szCs w:val="28"/>
        </w:rPr>
        <w:t xml:space="preserve"> помещения  в нежилое</w:t>
      </w:r>
    </w:p>
    <w:p w:rsidR="00B527C6" w:rsidRPr="00F2567D" w:rsidRDefault="00B527C6" w:rsidP="00F256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2567D">
        <w:rPr>
          <w:rFonts w:ascii="Times New Roman" w:hAnsi="Times New Roman"/>
          <w:b/>
          <w:sz w:val="28"/>
          <w:szCs w:val="28"/>
        </w:rPr>
        <w:t>омещения</w:t>
      </w:r>
      <w:r>
        <w:rPr>
          <w:rFonts w:ascii="Times New Roman" w:hAnsi="Times New Roman"/>
          <w:b/>
          <w:sz w:val="28"/>
          <w:szCs w:val="28"/>
        </w:rPr>
        <w:t xml:space="preserve"> и   нежилого помещения в жилое»</w:t>
      </w:r>
    </w:p>
    <w:p w:rsidR="00B527C6" w:rsidRPr="00F2567D" w:rsidRDefault="00B527C6" w:rsidP="00F256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27C6" w:rsidRPr="00F2567D" w:rsidRDefault="00B527C6" w:rsidP="00F256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67D"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</w:t>
      </w:r>
    </w:p>
    <w:p w:rsidR="00B527C6" w:rsidRPr="00F2567D" w:rsidRDefault="00B527C6" w:rsidP="00F256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67D">
        <w:rPr>
          <w:rFonts w:ascii="Times New Roman" w:hAnsi="Times New Roman"/>
          <w:sz w:val="28"/>
          <w:szCs w:val="28"/>
        </w:rPr>
        <w:t>Постановляю:</w:t>
      </w:r>
    </w:p>
    <w:p w:rsidR="00B527C6" w:rsidRPr="00F2567D" w:rsidRDefault="00B527C6" w:rsidP="00697E95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imes New Roman" w:hAnsi="Times New Roman"/>
          <w:sz w:val="28"/>
          <w:szCs w:val="28"/>
        </w:rPr>
      </w:pPr>
      <w:r w:rsidRPr="00F2567D">
        <w:rPr>
          <w:rFonts w:ascii="Times New Roman" w:hAnsi="Times New Roman"/>
          <w:sz w:val="28"/>
          <w:szCs w:val="28"/>
        </w:rPr>
        <w:br/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B81">
        <w:rPr>
          <w:rFonts w:ascii="Times New Roman" w:hAnsi="Times New Roman"/>
          <w:sz w:val="28"/>
          <w:szCs w:val="28"/>
        </w:rPr>
        <w:t>«Перевод жилого помещения  в нежилое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B81">
        <w:rPr>
          <w:rFonts w:ascii="Times New Roman" w:hAnsi="Times New Roman"/>
          <w:sz w:val="28"/>
          <w:szCs w:val="28"/>
        </w:rPr>
        <w:t>помещения и   нежилого помещения в жилое</w:t>
      </w:r>
      <w:r w:rsidRPr="00F25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</w:t>
      </w:r>
      <w:r w:rsidRPr="00F2567D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>)</w:t>
      </w:r>
      <w:r w:rsidRPr="00F2567D">
        <w:rPr>
          <w:rFonts w:ascii="Times New Roman" w:hAnsi="Times New Roman"/>
          <w:sz w:val="28"/>
          <w:szCs w:val="28"/>
        </w:rPr>
        <w:t>.</w:t>
      </w:r>
      <w:r w:rsidRPr="00F2567D">
        <w:rPr>
          <w:rFonts w:ascii="Times New Roman" w:hAnsi="Times New Roman"/>
          <w:sz w:val="28"/>
          <w:szCs w:val="28"/>
        </w:rPr>
        <w:br/>
        <w:t>2. Настоящее Постановление вступает в силу со дня подписания.</w:t>
      </w:r>
      <w:r w:rsidRPr="00F2567D">
        <w:rPr>
          <w:rFonts w:ascii="Times New Roman" w:hAnsi="Times New Roman"/>
          <w:sz w:val="28"/>
          <w:szCs w:val="28"/>
        </w:rPr>
        <w:br/>
        <w:t>3. Контроль за исполнением настоящего Постановления оставляю за собой.</w:t>
      </w:r>
      <w:r w:rsidRPr="00F2567D">
        <w:rPr>
          <w:rFonts w:ascii="Times New Roman" w:hAnsi="Times New Roman"/>
          <w:sz w:val="28"/>
          <w:szCs w:val="28"/>
        </w:rPr>
        <w:br/>
      </w:r>
      <w:r w:rsidRPr="00F2567D">
        <w:rPr>
          <w:rFonts w:ascii="Times New Roman" w:hAnsi="Times New Roman"/>
          <w:sz w:val="28"/>
          <w:szCs w:val="28"/>
        </w:rPr>
        <w:br/>
      </w:r>
    </w:p>
    <w:p w:rsidR="00B527C6" w:rsidRPr="00F2567D" w:rsidRDefault="00B527C6" w:rsidP="00F2567D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B527C6" w:rsidRPr="00F2567D" w:rsidRDefault="00B527C6" w:rsidP="00F2567D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B527C6" w:rsidRPr="00F2567D" w:rsidRDefault="00B527C6" w:rsidP="00F2567D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B527C6" w:rsidRDefault="00B527C6" w:rsidP="001912DD">
      <w:pPr>
        <w:ind w:left="142"/>
        <w:jc w:val="both"/>
      </w:pPr>
      <w:r w:rsidRPr="00F2567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МО СП </w:t>
      </w:r>
      <w:r w:rsidRPr="00F2567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F2567D">
        <w:rPr>
          <w:rFonts w:ascii="Times New Roman" w:hAnsi="Times New Roman"/>
          <w:sz w:val="28"/>
          <w:szCs w:val="28"/>
        </w:rPr>
        <w:t xml:space="preserve">»                         </w:t>
      </w:r>
      <w:r w:rsidRPr="00F2567D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П.А.Родионов</w:t>
      </w:r>
    </w:p>
    <w:p w:rsidR="00B527C6" w:rsidRDefault="00B527C6" w:rsidP="00F2567D">
      <w:pPr>
        <w:pStyle w:val="NormalWeb"/>
        <w:shd w:val="clear" w:color="auto" w:fill="FFFFFF"/>
        <w:jc w:val="right"/>
      </w:pPr>
    </w:p>
    <w:p w:rsidR="00B527C6" w:rsidRDefault="00B527C6" w:rsidP="00F2567D">
      <w:pPr>
        <w:pStyle w:val="NormalWeb"/>
        <w:shd w:val="clear" w:color="auto" w:fill="FFFFFF"/>
        <w:jc w:val="right"/>
      </w:pPr>
    </w:p>
    <w:p w:rsidR="00B527C6" w:rsidRDefault="00B527C6" w:rsidP="00F2567D">
      <w:pPr>
        <w:pStyle w:val="NormalWeb"/>
        <w:shd w:val="clear" w:color="auto" w:fill="FFFFFF"/>
        <w:jc w:val="right"/>
      </w:pPr>
    </w:p>
    <w:p w:rsidR="00B527C6" w:rsidRDefault="00B527C6" w:rsidP="00F72B81">
      <w:pPr>
        <w:pStyle w:val="NormalWeb"/>
        <w:shd w:val="clear" w:color="auto" w:fill="FFFFFF"/>
      </w:pPr>
    </w:p>
    <w:p w:rsidR="00B527C6" w:rsidRDefault="00B527C6" w:rsidP="00F72B81">
      <w:pPr>
        <w:pStyle w:val="ConsPlusNormal"/>
        <w:jc w:val="both"/>
      </w:pPr>
    </w:p>
    <w:p w:rsidR="00B527C6" w:rsidRPr="00DA7769" w:rsidRDefault="00B527C6" w:rsidP="00F72B8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A7769">
        <w:rPr>
          <w:rFonts w:ascii="Times New Roman" w:hAnsi="Times New Roman" w:cs="Times New Roman"/>
        </w:rPr>
        <w:t>Приложение</w:t>
      </w:r>
    </w:p>
    <w:p w:rsidR="00B527C6" w:rsidRPr="00DA7769" w:rsidRDefault="00B527C6" w:rsidP="00F72B81">
      <w:pPr>
        <w:pStyle w:val="ConsPlusNormal"/>
        <w:jc w:val="right"/>
        <w:rPr>
          <w:rFonts w:ascii="Times New Roman" w:hAnsi="Times New Roman" w:cs="Times New Roman"/>
        </w:rPr>
      </w:pPr>
      <w:r w:rsidRPr="00DA7769">
        <w:rPr>
          <w:rFonts w:ascii="Times New Roman" w:hAnsi="Times New Roman" w:cs="Times New Roman"/>
        </w:rPr>
        <w:t>к Постановлению</w:t>
      </w:r>
    </w:p>
    <w:p w:rsidR="00B527C6" w:rsidRPr="00DA7769" w:rsidRDefault="00B527C6" w:rsidP="00F72B81">
      <w:pPr>
        <w:pStyle w:val="ConsPlusNormal"/>
        <w:jc w:val="right"/>
        <w:rPr>
          <w:rFonts w:ascii="Times New Roman" w:hAnsi="Times New Roman" w:cs="Times New Roman"/>
        </w:rPr>
      </w:pPr>
      <w:r w:rsidRPr="00DA7769">
        <w:rPr>
          <w:rFonts w:ascii="Times New Roman" w:hAnsi="Times New Roman" w:cs="Times New Roman"/>
        </w:rPr>
        <w:t xml:space="preserve">Администрации  </w:t>
      </w:r>
    </w:p>
    <w:p w:rsidR="00B527C6" w:rsidRPr="00DA7769" w:rsidRDefault="00B527C6" w:rsidP="00F72B81">
      <w:pPr>
        <w:pStyle w:val="ConsPlusNormal"/>
        <w:jc w:val="right"/>
        <w:rPr>
          <w:rFonts w:ascii="Times New Roman" w:hAnsi="Times New Roman" w:cs="Times New Roman"/>
        </w:rPr>
      </w:pPr>
      <w:r w:rsidRPr="00DA7769">
        <w:rPr>
          <w:rFonts w:ascii="Times New Roman" w:hAnsi="Times New Roman" w:cs="Times New Roman"/>
        </w:rPr>
        <w:t>МО СП «</w:t>
      </w:r>
      <w:r>
        <w:rPr>
          <w:rFonts w:ascii="Times New Roman" w:hAnsi="Times New Roman" w:cs="Times New Roman"/>
        </w:rPr>
        <w:t>Десятниковское</w:t>
      </w:r>
      <w:r w:rsidRPr="00DA7769">
        <w:rPr>
          <w:rFonts w:ascii="Times New Roman" w:hAnsi="Times New Roman" w:cs="Times New Roman"/>
        </w:rPr>
        <w:t xml:space="preserve">» </w:t>
      </w:r>
    </w:p>
    <w:p w:rsidR="00B527C6" w:rsidRPr="00DA7769" w:rsidRDefault="00B527C6" w:rsidP="00F72B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№ 34 от 18.12</w:t>
      </w:r>
      <w:r w:rsidRPr="00DA7769">
        <w:rPr>
          <w:rFonts w:ascii="Times New Roman" w:hAnsi="Times New Roman" w:cs="Times New Roman"/>
        </w:rPr>
        <w:t>.2017г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DA7769">
        <w:rPr>
          <w:rFonts w:ascii="Times New Roman" w:hAnsi="Times New Roman" w:cs="Times New Roman"/>
        </w:rPr>
        <w:t>АДМИНИСТРАТИВНЫЙ РЕГЛАМЕНТ</w:t>
      </w:r>
    </w:p>
    <w:p w:rsidR="00B527C6" w:rsidRPr="00DA7769" w:rsidRDefault="00B527C6" w:rsidP="00F72B81">
      <w:pPr>
        <w:pStyle w:val="ConsPlusTitle"/>
        <w:jc w:val="center"/>
        <w:rPr>
          <w:rFonts w:ascii="Times New Roman" w:hAnsi="Times New Roman" w:cs="Times New Roman"/>
        </w:rPr>
      </w:pPr>
      <w:r w:rsidRPr="00DA7769">
        <w:rPr>
          <w:rFonts w:ascii="Times New Roman" w:hAnsi="Times New Roman" w:cs="Times New Roman"/>
        </w:rPr>
        <w:t>ПРЕДОСТАВЛЕНИЯ МУНИЦИПАЛЬНОЙ УСЛУГИ "ПЕРЕВОД ЖИЛОГО</w:t>
      </w:r>
    </w:p>
    <w:p w:rsidR="00B527C6" w:rsidRPr="00DA7769" w:rsidRDefault="00B527C6" w:rsidP="00F72B81">
      <w:pPr>
        <w:pStyle w:val="ConsPlusTitle"/>
        <w:jc w:val="center"/>
        <w:rPr>
          <w:rFonts w:ascii="Times New Roman" w:hAnsi="Times New Roman" w:cs="Times New Roman"/>
        </w:rPr>
      </w:pPr>
      <w:r w:rsidRPr="00DA7769">
        <w:rPr>
          <w:rFonts w:ascii="Times New Roman" w:hAnsi="Times New Roman" w:cs="Times New Roman"/>
        </w:rPr>
        <w:t>ПОМЕЩЕНИЯ В НЕЖИЛОЕ ПОМЕЩЕНИЕ И НЕЖИЛОГО ПОМЕЩЕНИЯ В ЖИЛОЕ</w:t>
      </w:r>
    </w:p>
    <w:p w:rsidR="00B527C6" w:rsidRPr="00DA7769" w:rsidRDefault="00B527C6" w:rsidP="00F72B81">
      <w:pPr>
        <w:pStyle w:val="ConsPlusTitle"/>
        <w:jc w:val="center"/>
        <w:rPr>
          <w:rFonts w:ascii="Times New Roman" w:hAnsi="Times New Roman" w:cs="Times New Roman"/>
        </w:rPr>
      </w:pPr>
      <w:r w:rsidRPr="00DA7769">
        <w:rPr>
          <w:rFonts w:ascii="Times New Roman" w:hAnsi="Times New Roman" w:cs="Times New Roman"/>
        </w:rPr>
        <w:t>ПОМЕЩЕНИЕ"</w:t>
      </w:r>
    </w:p>
    <w:p w:rsidR="00B527C6" w:rsidRPr="00DA7769" w:rsidRDefault="00B527C6" w:rsidP="00F72B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527C6" w:rsidRPr="00DA7769" w:rsidRDefault="00B527C6" w:rsidP="00DA77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7769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"Перевод жилого помещения в нежилое помещение и нежилого помещения в жилое помещение" (далее - Регламент) разработан в целях повышения качества и доступности результата предоставления муниципальной услуги, создания комфортных условий для ее получения и определяет состав, сроки, последовательность административных процедур, порядок их выполнения.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 физические и юридические лица, а также индивидуальные предприниматели (или уполномоченное ими лицо), являющиеся собственниками жилых и нежилых помещений.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1.3.1. Информация о месте нахождения и графике работы  Администрации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предоставляется заявителям: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по номеру телефона  8-301-46-5</w:t>
      </w:r>
      <w:r>
        <w:rPr>
          <w:rFonts w:ascii="Times New Roman" w:hAnsi="Times New Roman" w:cs="Times New Roman"/>
          <w:sz w:val="24"/>
          <w:szCs w:val="24"/>
        </w:rPr>
        <w:t>8-3-99</w:t>
      </w:r>
      <w:r w:rsidRPr="00DA7769">
        <w:rPr>
          <w:rFonts w:ascii="Times New Roman" w:hAnsi="Times New Roman" w:cs="Times New Roman"/>
          <w:sz w:val="24"/>
          <w:szCs w:val="24"/>
        </w:rPr>
        <w:t>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при личном обращении к специалистам 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 по адресу: РБ Тарагатайский район, с. </w:t>
      </w:r>
      <w:r>
        <w:rPr>
          <w:rFonts w:ascii="Times New Roman" w:hAnsi="Times New Roman" w:cs="Times New Roman"/>
          <w:sz w:val="24"/>
          <w:szCs w:val="24"/>
        </w:rPr>
        <w:t>Десятниково</w:t>
      </w:r>
      <w:r w:rsidRPr="00DA776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Ленина, 32 е</w:t>
      </w:r>
      <w:r w:rsidRPr="00DA7769">
        <w:rPr>
          <w:rFonts w:ascii="Times New Roman" w:hAnsi="Times New Roman" w:cs="Times New Roman"/>
          <w:sz w:val="24"/>
          <w:szCs w:val="24"/>
        </w:rPr>
        <w:t xml:space="preserve">; адрес электронной почты:  </w:t>
      </w:r>
      <w:r>
        <w:rPr>
          <w:rFonts w:ascii="Times New Roman" w:hAnsi="Times New Roman" w:cs="Times New Roman"/>
          <w:sz w:val="24"/>
          <w:szCs w:val="24"/>
          <w:lang w:val="en-US"/>
        </w:rPr>
        <w:t>dessp</w:t>
      </w:r>
      <w:r w:rsidRPr="00332343">
        <w:rPr>
          <w:rFonts w:ascii="Times New Roman" w:hAnsi="Times New Roman" w:cs="Times New Roman"/>
          <w:sz w:val="24"/>
          <w:szCs w:val="24"/>
        </w:rPr>
        <w:t>14</w:t>
      </w:r>
      <w:r w:rsidRPr="00DA776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График работы: Понедельник – пятница – с 8.00- 16.00., перерыв на обед с 12.00 до 13.00, выходные – суббота, воскресенье;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 официальном сайте  Администрации МО «Тарбагатайский район» в разделе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 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tarbagatay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A7769">
        <w:rPr>
          <w:rFonts w:ascii="Times New Roman" w:hAnsi="Times New Roman" w:cs="Times New Roman"/>
          <w:sz w:val="24"/>
          <w:szCs w:val="24"/>
        </w:rPr>
        <w:t>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Филиал ГБУ "Многофункциональный центр Республики Бурятия по предоставлению государственных и муниципальных услуг" в Тарбагатайском районе:  РБ,Тарбагатайский район, с. Тарбагатай,ул. Некрасова,3а, 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DA7769">
        <w:rPr>
          <w:rFonts w:ascii="Times New Roman" w:hAnsi="Times New Roman" w:cs="Times New Roman"/>
          <w:sz w:val="24"/>
          <w:szCs w:val="24"/>
        </w:rPr>
        <w:t>.@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rv</w:t>
      </w:r>
      <w:r w:rsidRPr="00DA7769">
        <w:rPr>
          <w:rFonts w:ascii="Times New Roman" w:hAnsi="Times New Roman" w:cs="Times New Roman"/>
          <w:sz w:val="24"/>
          <w:szCs w:val="24"/>
        </w:rPr>
        <w:t>; 8-301-46-56-5-22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График работы ГБУ "Многофункциональный центр Республики Бурятия по предоставлению государственных и муниципальных услуг": Понедельник – четверг с 8.30 до 17.30ч.,пятница с 8.30 до 16.30ч., выходные – суббота, воскресенье.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графиках работы организаций, обращение в которые необходимо для получения муниципальной услуги: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Республике Бурятия: Республика Бурятия, г. Улан-Удэ, ул. Борсоева, 13е, тел. (3012)29-70-90. Адрес официального сайта: www.rosreestr.ru.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График работы: понедельник с 8.00 до 17.30 ч, вторник с 8.00 до 19.00 ч, среда с 8.00 до 17.30 ч, четверг, пятница, суббота с 8.00 до 16.00 ч;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филиал по Республике Бурятия ФГУП "Ростехинвентаризация - Федеральное БТИ": Республика Бурятия, г. Улан-Удэ, ул. Революции 1905, 51, тел. (3012)44-51-31/44-48-83. Адрес электронной почты: ulan_ude@rosinv.ru. Адрес официального сайта: www.r03.rosinv.ru.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График работы: понедельник с 8.00 до 17.30 ч, вторник с 8.00 до 19.00 ч, четверг с 8.00 до 16.00 ч;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АУ "Ростехинвентаризация - Республиканское БТИ": Республика Бурятия, г. Улан-Удэ, ул. Тобольская, 153а, тел. (3012)41-93-57. Адрес официального сайта: yell-ulan-ude.ru.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График работы: понедельник с 8.00 до 17.30 ч, вторник с 8.00 до 19.00 ч, четверг с 8.00 до 16.00 ч.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1.3.3. Информация о муниципальной услуге является открытой и общедоступной.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1.3.4. Порядок получения информации заявителями по вопросам предоставления муниципальной услуги, сведений о ходе предоставления указанной услуги: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Ответственным за рассмотрение заявлений, предоставление информации по вопросам предоставления муниципальной услуги является отдел жилищно-коммунального хозяйства Комитета (далее - отдел).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Часы приема заявителей специалистами 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», телефон  8-301-46-5</w:t>
      </w:r>
      <w:r>
        <w:rPr>
          <w:rFonts w:ascii="Times New Roman" w:hAnsi="Times New Roman" w:cs="Times New Roman"/>
          <w:sz w:val="24"/>
          <w:szCs w:val="24"/>
        </w:rPr>
        <w:t>8-3-99</w:t>
      </w:r>
      <w:r w:rsidRPr="00DA7769">
        <w:rPr>
          <w:rFonts w:ascii="Times New Roman" w:hAnsi="Times New Roman" w:cs="Times New Roman"/>
          <w:sz w:val="24"/>
          <w:szCs w:val="24"/>
        </w:rPr>
        <w:t xml:space="preserve">, с понедельника по среду с 8.00 до 16.00, перерыв на обед с 12.00 до 13.00, выходные суббота, воскресенье. 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может быть получена заявителем: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при личном обращении или посредством телефона.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 устную консультацию, должен принять все необходимые меры для дачи полного ответа на поставленные вопросы, в том числе с привлечением других специалистов отдела. В случае если консультация требует продолжительного времени (более 20 минут), специалист может предложить заявителю обратиться письменно;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при письменном обращении;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 официальном сайте Администрации МО «Тарбагатайский район» в разделе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 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tarbagatay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A7769">
        <w:rPr>
          <w:rFonts w:ascii="Times New Roman" w:hAnsi="Times New Roman" w:cs="Times New Roman"/>
          <w:sz w:val="24"/>
          <w:szCs w:val="24"/>
        </w:rPr>
        <w:t>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 - на региональном портале государственных и муниципальных услуг: www.pgu.govrb.ru и Едином портале государственных и муниципальных услуг www.gosuslugi.ru;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 информационных стендах  администрации;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срок оформления документов;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должностного лица при предоставлении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На информационных стендах  администрации, филиала ГБУ "МФЦ РБ" в Тарбагатайском районе,  в сети Интернет размещается следующая информация: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блок-схема предоставления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услуги, и требования, предъявляемые к этим документам;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услуги, и требования к ним;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месторасположение, график работы, номера телефонов, адреса Интернет-сайтов и электронной почты  администрации, в которых заявители могут получить документы, необходимые для предоставления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DA77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"Перевод жилого помещения в нежилое помещение и нежилого помещения в жилое помещение" (далее - муниципальная услуга).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 Администрация 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Администрация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о переводе (об отказе в переводе) жилого (нежилого) помещения в нежилое (жилое) помещение, по форме, утвержденной постановлением Правительства Российской Федерации от 10.08.2005 N 502.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2.4. Срок принятия решения о переводе (отказе в переводе) помещения составляет не более сорока пяти дней со дня представления в  Администрацию документов, обязанность по представлению которых в соответствии с </w:t>
      </w:r>
      <w:hyperlink w:anchor="P1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 возложена на заявителя. В случае представления заявителем документов, указанных в </w:t>
      </w:r>
      <w:hyperlink w:anchor="P1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Регламента, через многофункциональный центр срок принятия решения о переводе (отказе в переводе) помещения исчисляется со дня передачи многофункциональным центром таких документов в  Администрацию.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Уведомление о переводе (об отказе в переводе) жилого (нежилого) помещения, принятое на основании решения о переводе (отказе в переводе) помещения, выдается заявителю лично, через филиал ГБУ "МФЦ РБ" в Тарбагатайском районе или направляется по адресу, указанному в заявлении, не позднее чем через три рабочих дня со дня принятия такого решения.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2.5. Перечень нормативных актов, регулирующих отношения, возникающие в связи с предоставлением муниципальной услуги, являются: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6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Российской Федерации // Собрание законодательства РФ, 03.01.2005, N 1 (часть 1), ст. 14; "Российская газета", N 1, 12.01.2005; "Парламентская газета", N 7 - 8, 15.01.2005;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// Собрание законодательства РФ, 15.08.2005, N 33, ст. 3430, "Российская газета", N 180, 17.08.2005;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услуг". 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0"/>
      <w:bookmarkEnd w:id="1"/>
      <w:r w:rsidRPr="00DA776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1"/>
      <w:bookmarkEnd w:id="2"/>
      <w:r w:rsidRPr="00DA7769">
        <w:rPr>
          <w:rFonts w:ascii="Times New Roman" w:hAnsi="Times New Roman" w:cs="Times New Roman"/>
          <w:sz w:val="24"/>
          <w:szCs w:val="24"/>
        </w:rPr>
        <w:t>2.6.1. Для перевода жилого помещения в нежилое помещение и нежилого помещения в жилое помещение заявитель представляет следующие документы: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14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о переводе помещения согласно приложению N 1 к настоящему Регламенту;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2) правоустанавливающие документы на переустраиваемое и (или) перепланируемое жилое помещение, если право на него не зарегистрировано в Едином государственном реестре недвижимости;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копирования форм заявлений для получения муниципальной услуги на Едином портале государственных и муниципальных услуг (функций).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DA7769">
        <w:rPr>
          <w:rFonts w:ascii="Times New Roman" w:hAnsi="Times New Roman" w:cs="Times New Roman"/>
          <w:sz w:val="24"/>
          <w:szCs w:val="24"/>
        </w:rPr>
        <w:t>2.6.2. Для перевода жилого помещения в нежилое помещение и нежилого помещения в жилое помещение в рамках межведомственного взаимодействия  Администрация запрашивает следующие документы: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DA7769">
        <w:rPr>
          <w:rFonts w:ascii="Times New Roman" w:hAnsi="Times New Roman" w:cs="Times New Roman"/>
          <w:sz w:val="24"/>
          <w:szCs w:val="24"/>
        </w:rPr>
        <w:t>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указанные документы.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2.7.  Администрация не вправе требовать от заявителя: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1"/>
      <w:bookmarkEnd w:id="4"/>
      <w:r w:rsidRPr="00DA7769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согласовании перевода жилого помещения в нежилое помещение и нежилого помещения в жилое помещение.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 </w:t>
      </w:r>
      <w:r w:rsidRPr="00DA7769">
        <w:rPr>
          <w:rFonts w:ascii="Times New Roman" w:hAnsi="Times New Roman" w:cs="Times New Roman"/>
          <w:sz w:val="24"/>
          <w:szCs w:val="24"/>
        </w:rPr>
        <w:tab/>
        <w:t>Отказ в переводе жилого помещения в нежилое помещение и нежилого помещения в жилое помещение допускается в случае: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1) непредставления определенных </w:t>
      </w:r>
      <w:hyperlink w:anchor="P111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пунктом 2.6.1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документов, обязанность по представлению которых с учетом </w:t>
      </w:r>
      <w:hyperlink w:anchor="P118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п. 2.6.2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 возложена на заявителя;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1.1) поступления в 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перевода помещения в соответствии Жилищным </w:t>
      </w:r>
      <w:hyperlink r:id="rId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РФ, если соответствующий документ не был представлен заявителем по собственной инициативе. Отказ в согласовании перевода помещения по указанному основанию допускается в случае, если Комитет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перевода жилого помещения в соответствии Жилищным </w:t>
      </w:r>
      <w:hyperlink r:id="rId11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3) несоблюдения предусмотренных </w:t>
      </w:r>
      <w:hyperlink r:id="rId12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Жилищного кодекса РФ условий перевода помещения;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необходимым и обязательным является предоставление подготовленного и оформленного в установленном порядке проекта переустройства и (или) перепланировки переводимого помещения.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2.12. Муниципальная услуга предоставляется бесплатно.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2.14. Регистрация заявления о предоставлении муниципальной услуги осуществляется ответственным исполнителем в день обращения.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2.15. На территории, прилегающей к зданию (строению), в котором осуществляется прием от граждан документов, необходимых для предоставления муниципальной услуги, оборудуются места для парковки автотранспортных средств. Доступ граждан к парковочным местам является бесплатным. Выделяется не менее 10 процентов мест (но не менее одного места) для парковки специальных автотранспортных средств инвалидов. В  Администрации организуется рабочее место для непосредственного взаимодействия ведущего прием специалиста, ответственного за предоставление муниципальной услуги, с заявителями. Для ожидания, приема заявителям отводится специальное место, оборудованное стульями, столом, снабжено бланками заявлений, бумагой, ручкой. В  Администрации располагаются информационные стенды о порядке предоставления муниципальной услуги с образцами заполнения документов и перечнем документов, необходимых для предоставления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инвалидов, включая детей-инвалидов, обеспечиваются в соответствии с законодательством Российской Федерации и законодательством Республики Бурятия, в том числе: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время, затрачиваемое пешеходом на дорогу от ближайшей остановки общественного транспорта (не более 10 минут);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наличие актуальной и исчерпывающей информации, необходимой для получения услуги (о местонахождении  Администрации, графике работы, порядке предоставления муниципальной услуги, порядке досудебного (внесудебного) обжалования):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 информационных стендах (100%);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 официальном сайте органа местного самоуправления (100%);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и Портале государственных и муниципальных услуг Республики Бурятия (100%);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наличие указателей о местах приема заявителей на этажах (не менее 1);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наличие мест для сидения в местах ожидания (не менее 4).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доля случаев предоставления услуги в установленный срок с момента подачи документов (100%);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доля заявителей, ожидавших получения услуги в очереди более 15 минут (не более 20%);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не более 2;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доля обоснованных жалоб к общему количеству получателей услуги (не более 0,5%);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доля обоснованных жалоб, рассмотренных и удовлетворенных в установленный срок (не более 2%).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Филиал ГБУ "МФЦ РБ" при предоставлении муниципальной услуги в соответствии с нормативно-правовыми актами осуществляет: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представление интересов заявителей при взаимодействии с  Администрацией , а также с организациями, участвующими в предоставлении муниципальной услуги, в том числе с использованием информационно-технологической и коммуникационной инфраструктуры;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представление интересов  Администрации при взаимодействии с заявителями;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www.gosuslugi.ru.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Электронное заявление отправляется через "личный кабинет" Единого портала государственных и муниципальных услуг с использованием логина и пароля заявителя, а также может быть подписано простой электронной подписью заявителя.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 </w:t>
      </w:r>
      <w:r w:rsidRPr="00DA7769">
        <w:rPr>
          <w:rFonts w:ascii="Times New Roman" w:hAnsi="Times New Roman" w:cs="Times New Roman"/>
          <w:sz w:val="24"/>
          <w:szCs w:val="24"/>
        </w:rPr>
        <w:tab/>
        <w:t>К документам, направляемым в электронной форме, предъявляются следующие требования: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образцов документов), удостоверенных электронной подписью (согласно </w:t>
      </w:r>
      <w:hyperlink r:id="rId13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DA776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3. </w:t>
      </w:r>
      <w:r w:rsidRPr="00DA7769">
        <w:rPr>
          <w:rFonts w:ascii="Times New Roman" w:hAnsi="Times New Roman" w:cs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DA776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1) прием и регистрацию заявления и документов (в том числе в электронной форме);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2) рассмотрение заявления и поступивших документов, направление межведомственных запросов (по мере необходимости);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3) принятие решения о переводе (отказе в переводе) помещения и выдача уведомления о переводе (об отказе в переводе) жилого (нежилого) помещения.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579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3 к настоящему Регламенту.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"Прием и регистрация заявления и документов (в том числе в электронной форме)" является: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1) обращение заявителя с документами, указанными в </w:t>
      </w:r>
      <w:hyperlink w:anchor="P1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Регламента, в Комитет;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2) обращение заявителя с документами, указанными в </w:t>
      </w:r>
      <w:hyperlink w:anchor="P1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Регламента, через филиал ГБУ "МФЦ РБ" в Тарбагатайском районе;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3) обращение заявителя с документами, указанными в </w:t>
      </w:r>
      <w:hyperlink w:anchor="P1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Регламента, в электронной форме через Единый портал государственных и муниципальных услуг www.gosuslugi.ru.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0"/>
      <w:bookmarkEnd w:id="5"/>
      <w:r w:rsidRPr="00DA7769">
        <w:rPr>
          <w:rFonts w:ascii="Times New Roman" w:hAnsi="Times New Roman" w:cs="Times New Roman"/>
          <w:sz w:val="24"/>
          <w:szCs w:val="24"/>
        </w:rPr>
        <w:t>3.2.2. При обращении заявителя в  Администрацию ответственный исполнитель: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w:anchor="P1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1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исполнитель уведомляет заявителя о наличии препятствий для предоставления муниципальной услуги, объясняет заявителю содержание выявленных недостатков, представленных документов и предлагает принять меры по их устранению: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при согласии заявителя устранить препятствия ответственный исполнитель возвращает представленные документы;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при несогласии заявителя устранить препятствия ответственный исполнитель обращает его внимание, что указанное обстоятельство является основанием для отказа в переводе помещения;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личной подписью на заявлении ответственный исполнитель подтверждает правильность заполнения заявления и комплектность прилагаемых документов;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выдает расписку в получении от заявителя документов с указанием их перечня и даты их получения  Администрацией, а также с указанием перечня документов, которые будут получены по межведомственным запросам;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осуществляет регистрацию заявления о переводе помещения в электронной базе  Администрации, при этом на лицевой стороне первой страницы заявления проставляется дата регистрации и регистрационный номер, присвоенный в электронной базе. Регистрация заявления осуществляется в день обращения заявителя.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3.2.3. В случае обращения заявителя за предоставлением муниципальной услуги через филиал ГБУ "МФЦ РБ" специалист  Администрации: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проводит сверку реестра документов с представленными документами по каждому заявителю;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сверяет количество заявлений с документами, с количеством заявителей, указанных в акте приема-передачи, подписывает акт приема-передачи;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о переводе помещения в порядке, установленном </w:t>
      </w:r>
      <w:hyperlink w:anchor="P2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п. 3.2.2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расписка в получении от заявителя документов с указанием их перечня и даты их получения выдается многофункциональным центром.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3.2.4. В случае обращения заявителя за предоставлением муниципальной услуги в электронной форме через Единый портал государственных и муниципальных услуг www.gosuslugi.ru специалист  Администрации: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распечатывает документы на бумажном носителе;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направляет заявителю расписку в получении документов в форме электронного документа по адресу электронной почты, указанному заявителем, или в информационной системе "Система оказания государственных услуг Республики Бурятия" (ИС СОГУ РБ);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о переводе помещения в порядке, установленном </w:t>
      </w:r>
      <w:hyperlink w:anchor="P210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п. 3.2.2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3.2.5. Максимальный срок приема документов от заявителей не может превышать 15 минут при приеме документов для предоставления решения на одно жилое помещение.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3.2.6. После регистрации заявление передается главе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, который поручает исполнение поступившего заявления  ответственному исполнителюю.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"Рассмотрение заявления и поступивших документов, направление межведомственных запросов (по мере необходимости)" является получение ответственным исполнителем заявления с приложением документов.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3.3.1. Ответственный исполнитель проводит оценку поступивших документов от заявителя на предмет соответствия требованиям действующего законодательства.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3.3.2. В случае если предоставлен полный комплект необходимых документов и отсутствуют основания для отказа в переводе помещения, ответственный исполнитель подготавливает и передает проект распоряжения о переводе помещения  главе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3.3.3. В случае если заявителем представлен полный комплект необходимых документов и имеются основания для отказа в переводе помещения (в соответствии с </w:t>
      </w:r>
      <w:hyperlink w:anchor="P131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Регламента), ответственный исполнитель подготавливает и передает проект распоряжения об отказе в переводе помещения начальнику отдела.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3.3.4. В случае если представлен неполный комплект необходимых документов ответственный исполнитель: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формирует и направляет запросы в организации, участвующие в предоставлении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после поступления ответов ответственный исполнитель приобщает документы и справки к пакету документов заявителя. Если на межведомственный запрос поступил ответ, свидетельствующий об отсутствии документа и (или) информации, необходимых для принятия решения о согласовании, ответственный исполнитель уведомляет заявителя в 3-дневный срок о получении такого ответа и предлагает заявителю представить документ и (или) информацию, необходимые для перевода помещения. По истечении 15 рабочих дней после уведомления заявителя о необходимости представления недостающих документов, ответственный исполнитель проверяет факт их поступления. В случае если заявитель представил документы, ответственный исполнитель проводит оценку поступивших документов;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подготавливает проект распоряжения о переводе (отказе в переводе) помещения и передает с приложением документов  главе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 . 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составляет не более 40 дней.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"Принятие решения о переводе (отказе в переводе) помещения и выдача уведомления о переводе (об отказе в переводе) жилого (нежилого) помещения" является получение  главой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 проекта распоряжения.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3.4.1.  Глава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  принимает и подписывает </w:t>
      </w:r>
      <w:hyperlink w:anchor="P516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о переводе (отказе в переводе) помещения (приложение N 2 к настоящему Регламенту) не позднее 2 дней со дня его получения и передает его в порядке делопроизводства ответственному исполнителю в течение 1 рабочего дня. Распоряжение об отказе в переводе помещения должно содержать основания отказа с обязательной ссылкой на нарушения.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3.4.2. Ответственный исполнитель не позднее чем через три рабочих дня со дня принятия распоряжения о переводе (отказе в переводе) помещения подготавливает и выдает уведомление о переводе (об отказе в переводе) жилого (нежилого) помещения заявителю или направляет по адресу, указанному в заявлении, либо через ГБУ "МФЦ РБ", если иной способ его получения не указан заявителем. Заявитель вправе указать в заявлении о направлении ему уведомления о переводе (об отказе в переводе) жилого (нежилого) помещения в форме электронного документа, подписанного усиленной квалифицированной электронной подписью.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о переводе жилого (нежилого) помещения должно содержать требование об их проведении, перечень иных работ, если их проведение необходимо.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Ответственный исполнитель одновременно с выдачей или направлением заявителю уведомления о переводе направляет собственникам помещений, примыкающих к помещению, в отношении которого принято распоряжение о переводе, уведомление о принятии указанного распоряжения почтовым отправлением.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3.4.3. Уведомление о переводе жилого (нежилого) помещения подтверждает окончание перевода помещения и является основанием использования помещения в качестве жилого (нежилого)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3.4.4.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то уведомление о переводе жилого (нежилого) помещения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заявителем, и (или) иных работ с учетом перечня таких работ, указанных в уведомлении.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4. </w:t>
      </w:r>
      <w:r w:rsidRPr="00DA7769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</w:t>
      </w:r>
    </w:p>
    <w:p w:rsidR="00B527C6" w:rsidRPr="00DA7769" w:rsidRDefault="00B527C6" w:rsidP="00DA77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9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должностными лицами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 главой 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 Проверки проводятся в целях выявления и устранения недостатков в предоставлении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плана проверок, утверждаемого приказом главы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». Периодичность осуществления проверок устанавливается  главой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служащих  Администрации, предоставляющих муниципальную услугу.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Проверки осуществляются на основании приказов  главы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Для оценки полноты и качества предоставления муниципальной услуги  глава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обеспечивает: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услуг, в том числе по муниципальным услугам, предоставляемым через ГБУ "Многофункциональный центр Республики Бурятия";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Регламентом, в том числе по муниципальным услугам, предоставляемым через ГБУ "Многофункциональный центр Республики Бурятия";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4.3. Ответственность должностных лиц Администрации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за решения и действия (бездействие), принимаемые (осуществляемые) ими в ходе предоставления муниципальной услуги.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несоблюдение сроков и последовательности выполнения административных процедур, предусмотренных настоящим Административным регламентом в соответствии со </w:t>
      </w:r>
      <w:hyperlink r:id="rId14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ст. 74.2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DA77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5. </w:t>
      </w:r>
      <w:r w:rsidRPr="00DA7769">
        <w:rPr>
          <w:rFonts w:ascii="Times New Roman" w:hAnsi="Times New Roman" w:cs="Times New Roman"/>
          <w:b/>
          <w:sz w:val="22"/>
          <w:szCs w:val="22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 Информация для заявителя о его праве подать жалобу на решение и (или) действие (бездействие) органа местного</w:t>
      </w:r>
    </w:p>
    <w:p w:rsidR="00B527C6" w:rsidRPr="00DA7769" w:rsidRDefault="00B527C6" w:rsidP="00DA776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7769">
        <w:rPr>
          <w:rFonts w:ascii="Times New Roman" w:hAnsi="Times New Roman" w:cs="Times New Roman"/>
          <w:b/>
          <w:sz w:val="22"/>
          <w:szCs w:val="22"/>
        </w:rPr>
        <w:t>самоуправления и его должностных лиц, муниципальных служащих при предоставлении муниципальной услуги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(или) действий (бездействия)  Администрации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», должностных лиц  Администрации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Жилищным </w:t>
      </w:r>
      <w:hyperlink r:id="rId15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РФ и настоящим Административным регламентом;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Жилищным </w:t>
      </w:r>
      <w:hyperlink r:id="rId16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РФ и настоящим Административным регламентом;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Жилищным </w:t>
      </w:r>
      <w:hyperlink r:id="rId17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РФ и настоящим Административным регламентом;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отказ  Администрации, должностного лица 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Исправления допущенных опечаток и ошибок в документах осуществляются специалистом, ответственным за предоставление муниципальной услуги, в течение 5 рабочих дней со дня регистрации заявления об устранении допущенных опечаток и ошибок в выданных в результате предоставления муниципальной услуги документах.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</w:p>
    <w:p w:rsidR="00B527C6" w:rsidRPr="00DA7769" w:rsidRDefault="00B527C6" w:rsidP="00F72B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5.3. Должностным лицом, уполномоченным на рассмотрение жалоб, является  глава 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». В случае его отсутствия должностное лицо, уполномоченное на рассмотрение жалоб, назначается приказом  по Администрации.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5.4. Жалоба на решения и действия (бездействие) должностных лиц, муниципальных служащих  Администрации подается  главе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 .  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2"/>
      <w:bookmarkEnd w:id="6"/>
      <w:r w:rsidRPr="00DA7769">
        <w:rPr>
          <w:rFonts w:ascii="Times New Roman" w:hAnsi="Times New Roman" w:cs="Times New Roman"/>
          <w:sz w:val="24"/>
          <w:szCs w:val="24"/>
        </w:rPr>
        <w:t>5.5. В случае поступления в  Администрацию жалобы в отношении муниципальной услуги, которую оказывает другой орган,  Администрация в течение 3 рабочих дней со дня ее регистрации направляет жалобу в орган, предоставляющий соответствующую услугу, и в письменной форме информирует заявителя о перенаправлении жалобы.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5.6. Жалоба на решения и действия (бездействие) должностных лиц, муниципальных служащих  Администрации подается в письменной форме на бумажном носителе, в электронной форме.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5.6.1. Жалоба на решения и действия (бездействие) должностных лиц, муниципальных служащих  Администрации подается главе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почте по адресу  67113</w:t>
      </w:r>
      <w:r w:rsidRPr="00DA7769">
        <w:rPr>
          <w:rFonts w:ascii="Times New Roman" w:hAnsi="Times New Roman" w:cs="Times New Roman"/>
          <w:sz w:val="24"/>
          <w:szCs w:val="24"/>
        </w:rPr>
        <w:t xml:space="preserve">3, РБ Тарбагатайский район, с. </w:t>
      </w:r>
      <w:r>
        <w:rPr>
          <w:rFonts w:ascii="Times New Roman" w:hAnsi="Times New Roman" w:cs="Times New Roman"/>
          <w:sz w:val="24"/>
          <w:szCs w:val="24"/>
        </w:rPr>
        <w:t>Десятниково</w:t>
      </w:r>
      <w:r w:rsidRPr="00DA776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 32,е</w:t>
      </w:r>
      <w:r w:rsidRPr="00DA7769">
        <w:rPr>
          <w:rFonts w:ascii="Times New Roman" w:hAnsi="Times New Roman" w:cs="Times New Roman"/>
          <w:sz w:val="24"/>
          <w:szCs w:val="24"/>
        </w:rPr>
        <w:t>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при личном приеме заявителя  главой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5.6.2. Жалоба может быть направлена в электронном виде посредством: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(функций)": www.210.gosuslugi.ru;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официального сайта органов местного самоуправления Администрации МО «Тарбагатайский район» в разделе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 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tarbagatay</w:t>
      </w:r>
      <w:r w:rsidRPr="00DA7769">
        <w:rPr>
          <w:rFonts w:ascii="Times New Roman" w:hAnsi="Times New Roman" w:cs="Times New Roman"/>
          <w:sz w:val="24"/>
          <w:szCs w:val="24"/>
        </w:rPr>
        <w:t>.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A7769">
        <w:rPr>
          <w:rFonts w:ascii="Times New Roman" w:hAnsi="Times New Roman" w:cs="Times New Roman"/>
          <w:sz w:val="24"/>
          <w:szCs w:val="24"/>
        </w:rPr>
        <w:t>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 5.6.3. Жалоба может быть направлена через ГБУ "Многофункциональный центр Республики Бурятия":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по адресу:  РБ, Тарбагатайский район, с. Тарбагатай,ул. Некрасова, 3 а;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 </w:t>
      </w:r>
      <w:r w:rsidRPr="00DA7769">
        <w:rPr>
          <w:rFonts w:ascii="Times New Roman" w:hAnsi="Times New Roman" w:cs="Times New Roman"/>
          <w:sz w:val="24"/>
          <w:szCs w:val="24"/>
        </w:rPr>
        <w:tab/>
        <w:t>-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п. 5.8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5.9.  Глава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(в случае его отсутствия - должностное лицо, назначенное приказом главы) обеспечивает: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347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312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47"/>
      <w:bookmarkEnd w:id="7"/>
      <w:r w:rsidRPr="00DA7769">
        <w:rPr>
          <w:rFonts w:ascii="Times New Roman" w:hAnsi="Times New Roman" w:cs="Times New Roman"/>
          <w:sz w:val="24"/>
          <w:szCs w:val="24"/>
        </w:rPr>
        <w:t>5.10. Жалоба, поступившая в Администрацию, рассматривается в течение 15 рабочих дней со дня ее регистрации, а в случае обжалования отказа   в предоставлении услуги в приеме документов заявителя либо в исправлении допущенных ошибок и опечаток, или в случае обжалования установленного срока таких исправлений - в течение 5 рабочих дней со дня ее регистрации.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</w:t>
      </w:r>
    </w:p>
    <w:p w:rsidR="00B527C6" w:rsidRPr="00DA7769" w:rsidRDefault="00B527C6" w:rsidP="00F72B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случае, если возможность приостановления предусмотрена</w:t>
      </w:r>
    </w:p>
    <w:p w:rsidR="00B527C6" w:rsidRPr="00DA7769" w:rsidRDefault="00B527C6" w:rsidP="00F72B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5.11. Основания для приостановления рассмотрения жалобы отсутствуют.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7"/>
      <w:bookmarkEnd w:id="8"/>
      <w:r w:rsidRPr="00DA7769">
        <w:rPr>
          <w:rFonts w:ascii="Times New Roman" w:hAnsi="Times New Roman" w:cs="Times New Roman"/>
          <w:sz w:val="24"/>
          <w:szCs w:val="24"/>
        </w:rPr>
        <w:t xml:space="preserve">5.12. По результатам рассмотрения жалобы в соответствии с </w:t>
      </w:r>
      <w:hyperlink r:id="rId18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 "Об организации предоставления государственных муниципальных услуг"  глава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 xml:space="preserve">»   принимает решение об удовлетворении жалобы либо об отказе в ее удовлетворении.  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При удовлетворении жалобы  Глава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в пределах срока, установленного </w:t>
      </w:r>
      <w:hyperlink w:anchor="P347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пунктом 5.10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Регламента, если иное не установлено законодательством Российской Федерации.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 Должность, фамилия, имя, отчество (при наличии) его должностного лица, принявшего решение по жалобе;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- в случае, если жалоба признана обоснованной, - сроки устранения выявленных нарушений, в том числе срок предоставления результата муниципальной услуги, предусмотренный </w:t>
      </w:r>
      <w:hyperlink w:anchor="P357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пунктом 5.12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 решения и действия (бездействие) должностных лиц, муниципальных служащих  подписывает  глава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 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DA7769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DA7769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 глава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DA7769">
        <w:rPr>
          <w:rFonts w:ascii="Times New Roman" w:hAnsi="Times New Roman" w:cs="Times New Roman"/>
          <w:sz w:val="24"/>
          <w:szCs w:val="24"/>
        </w:rPr>
        <w:t>»  незамедлительно направляет соответствующие материалы в органы прокуратуры.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5.17.  Глава оставляет жалобу без ответа в следующих случаях: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5.18.  Глава отказывает в удовлетворении жалобы в следующих случаях: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5.19.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B527C6" w:rsidRPr="00DA7769" w:rsidRDefault="00B527C6" w:rsidP="00F72B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5.20.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</w:p>
    <w:p w:rsidR="00B527C6" w:rsidRPr="00DA7769" w:rsidRDefault="00B527C6" w:rsidP="00F72B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5.21.  Администрация обеспечивает информирование заявителей о порядке обжалования решений и действий (бездействия)   должностных лиц 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7C6" w:rsidRDefault="00B527C6" w:rsidP="00F72B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7C6" w:rsidRDefault="00B527C6" w:rsidP="00F72B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7C6" w:rsidRPr="00DA7769" w:rsidRDefault="00B527C6" w:rsidP="00F72B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7C6" w:rsidRDefault="00B527C6" w:rsidP="00DA7769">
      <w:pPr>
        <w:pStyle w:val="ConsPlusNormal"/>
        <w:tabs>
          <w:tab w:val="left" w:pos="7837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527C6" w:rsidRDefault="00B527C6" w:rsidP="00DA7769">
      <w:pPr>
        <w:pStyle w:val="ConsPlusNormal"/>
        <w:tabs>
          <w:tab w:val="left" w:pos="7837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527C6" w:rsidRDefault="00B527C6" w:rsidP="00DA7769">
      <w:pPr>
        <w:pStyle w:val="ConsPlusNormal"/>
        <w:tabs>
          <w:tab w:val="left" w:pos="7837"/>
        </w:tabs>
        <w:ind w:firstLine="0"/>
        <w:outlineLvl w:val="1"/>
      </w:pPr>
    </w:p>
    <w:p w:rsidR="00B527C6" w:rsidRPr="00A456D8" w:rsidRDefault="00B527C6" w:rsidP="00F72B81">
      <w:pPr>
        <w:pStyle w:val="ConsPlusNormal"/>
        <w:jc w:val="right"/>
        <w:outlineLvl w:val="1"/>
      </w:pPr>
      <w:r w:rsidRPr="00A456D8">
        <w:t>Приложение N 1</w:t>
      </w:r>
    </w:p>
    <w:p w:rsidR="00B527C6" w:rsidRPr="00A456D8" w:rsidRDefault="00B527C6" w:rsidP="00F72B81">
      <w:pPr>
        <w:pStyle w:val="ConsPlusNormal"/>
        <w:jc w:val="right"/>
      </w:pPr>
      <w:r w:rsidRPr="00A456D8">
        <w:t>к Административному регламенту</w:t>
      </w:r>
    </w:p>
    <w:p w:rsidR="00B527C6" w:rsidRPr="00A456D8" w:rsidRDefault="00B527C6" w:rsidP="00F72B81">
      <w:pPr>
        <w:pStyle w:val="ConsPlusNormal"/>
        <w:jc w:val="right"/>
      </w:pPr>
      <w:r w:rsidRPr="00A456D8">
        <w:t>предоставления муниципальной</w:t>
      </w:r>
    </w:p>
    <w:p w:rsidR="00B527C6" w:rsidRPr="00A456D8" w:rsidRDefault="00B527C6" w:rsidP="00F72B81">
      <w:pPr>
        <w:pStyle w:val="ConsPlusNormal"/>
        <w:jc w:val="right"/>
      </w:pPr>
      <w:r w:rsidRPr="00A456D8">
        <w:t>услуги "Перевод жилого помещения</w:t>
      </w:r>
    </w:p>
    <w:p w:rsidR="00B527C6" w:rsidRPr="00A456D8" w:rsidRDefault="00B527C6" w:rsidP="00F72B81">
      <w:pPr>
        <w:pStyle w:val="ConsPlusNormal"/>
        <w:jc w:val="right"/>
      </w:pPr>
      <w:r w:rsidRPr="00A456D8">
        <w:t>в нежилое помещение и нежилого</w:t>
      </w:r>
    </w:p>
    <w:p w:rsidR="00B527C6" w:rsidRPr="00A456D8" w:rsidRDefault="00B527C6" w:rsidP="00F72B81">
      <w:pPr>
        <w:pStyle w:val="ConsPlusNormal"/>
        <w:jc w:val="right"/>
      </w:pPr>
      <w:r w:rsidRPr="00A456D8">
        <w:t>помещения в жилое помещение"</w:t>
      </w:r>
    </w:p>
    <w:p w:rsidR="00B527C6" w:rsidRDefault="00B527C6" w:rsidP="00F72B81">
      <w:pPr>
        <w:pStyle w:val="ConsPlusNormal"/>
        <w:jc w:val="center"/>
      </w:pPr>
    </w:p>
    <w:p w:rsidR="00B527C6" w:rsidRDefault="00B527C6" w:rsidP="00F72B81">
      <w:pPr>
        <w:pStyle w:val="ConsPlusNormal"/>
        <w:jc w:val="center"/>
      </w:pPr>
      <w:r>
        <w:t xml:space="preserve"> </w:t>
      </w: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nformat"/>
        <w:jc w:val="both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Главе Мо ___________________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bookmarkStart w:id="9" w:name="P414"/>
      <w:bookmarkEnd w:id="9"/>
      <w:r>
        <w:t xml:space="preserve">                                 ЗАЯВЛЕНИЕ</w:t>
      </w:r>
    </w:p>
    <w:p w:rsidR="00B527C6" w:rsidRDefault="00B527C6" w:rsidP="00F72B81">
      <w:pPr>
        <w:pStyle w:val="ConsPlusNonformat"/>
        <w:jc w:val="both"/>
      </w:pPr>
      <w:r>
        <w:t xml:space="preserve">        О ПЕРЕВОДЕ ЖИЛОГО ПОМЕЩЕНИЯ В НЕЖИЛОЕ ПОМЕЩЕНИЕ И НЕЖИЛОГО</w:t>
      </w:r>
    </w:p>
    <w:p w:rsidR="00B527C6" w:rsidRDefault="00B527C6" w:rsidP="00F72B81">
      <w:pPr>
        <w:pStyle w:val="ConsPlusNonformat"/>
        <w:jc w:val="both"/>
      </w:pPr>
      <w:r>
        <w:t xml:space="preserve">                        ПОМЕЩЕНИЯ В ЖИЛОЕ ПОМЕЩЕНИЕ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r>
        <w:t>От ________________________________________________________________________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__________________________________________________________________________,</w:t>
      </w:r>
    </w:p>
    <w:p w:rsidR="00B527C6" w:rsidRDefault="00B527C6" w:rsidP="00F72B81">
      <w:pPr>
        <w:pStyle w:val="ConsPlusNonformat"/>
        <w:jc w:val="both"/>
      </w:pPr>
      <w:r>
        <w:t xml:space="preserve"> (фамилия, имя, отчество, паспортные данные, место постоянного проживания</w:t>
      </w:r>
    </w:p>
    <w:p w:rsidR="00B527C6" w:rsidRDefault="00B527C6" w:rsidP="00F72B81">
      <w:pPr>
        <w:pStyle w:val="ConsPlusNonformat"/>
        <w:jc w:val="both"/>
      </w:pPr>
      <w:r>
        <w:t xml:space="preserve">              или полное наименование организации, ИНН, ОГРН)</w:t>
      </w:r>
    </w:p>
    <w:p w:rsidR="00B527C6" w:rsidRDefault="00B527C6" w:rsidP="00F72B81">
      <w:pPr>
        <w:pStyle w:val="ConsPlusNonformat"/>
        <w:jc w:val="both"/>
      </w:pPr>
      <w:r>
        <w:t>тел. __________________.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r>
        <w:t xml:space="preserve">Доверенность </w:t>
      </w:r>
      <w:hyperlink w:anchor="P495" w:history="1">
        <w:r>
          <w:rPr>
            <w:color w:val="0000FF"/>
          </w:rPr>
          <w:t>&lt;*&gt;</w:t>
        </w:r>
      </w:hyperlink>
      <w:r>
        <w:t xml:space="preserve"> _________________________________________________________.</w:t>
      </w:r>
    </w:p>
    <w:p w:rsidR="00B527C6" w:rsidRDefault="00B527C6" w:rsidP="00F72B81">
      <w:pPr>
        <w:pStyle w:val="ConsPlusNonformat"/>
        <w:jc w:val="both"/>
      </w:pPr>
      <w:r>
        <w:t xml:space="preserve">                     (реквизиты, фамилия, имя, отчество представителя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собственника(ов), арендатора)</w:t>
      </w:r>
    </w:p>
    <w:p w:rsidR="00B527C6" w:rsidRDefault="00B527C6" w:rsidP="00F72B81">
      <w:pPr>
        <w:pStyle w:val="ConsPlusNonformat"/>
        <w:jc w:val="both"/>
      </w:pPr>
      <w:r>
        <w:t xml:space="preserve">Место  нахождения  переводимого помещения: Республика Бурятия,  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_______________________________________________________, дом ____, кв. ____</w:t>
      </w:r>
    </w:p>
    <w:p w:rsidR="00B527C6" w:rsidRDefault="00B527C6" w:rsidP="00F72B81">
      <w:pPr>
        <w:pStyle w:val="ConsPlusNonformat"/>
        <w:jc w:val="both"/>
      </w:pPr>
      <w:r>
        <w:t>Собственник(и) переводимого помещения: ____________________________________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__________________________________________________________________________.</w:t>
      </w:r>
    </w:p>
    <w:p w:rsidR="00B527C6" w:rsidRDefault="00B527C6" w:rsidP="00F72B81">
      <w:pPr>
        <w:pStyle w:val="ConsPlusNonformat"/>
        <w:jc w:val="both"/>
      </w:pPr>
      <w:r>
        <w:t>Прошу  разрешить  перевод  жилого  помещения  в нежилое помещение, нежилого</w:t>
      </w:r>
    </w:p>
    <w:p w:rsidR="00B527C6" w:rsidRDefault="00B527C6" w:rsidP="00F72B81">
      <w:pPr>
        <w:pStyle w:val="ConsPlusNonformat"/>
        <w:jc w:val="both"/>
      </w:pPr>
      <w:r>
        <w:t>помещения в жилое помещение (ненужное зачеркнуть), занимаемого на основании</w:t>
      </w:r>
    </w:p>
    <w:p w:rsidR="00B527C6" w:rsidRDefault="00B527C6" w:rsidP="00F72B81">
      <w:pPr>
        <w:pStyle w:val="ConsPlusNonformat"/>
        <w:jc w:val="both"/>
      </w:pPr>
      <w:r>
        <w:t>права собственности, в целях использования помещения в качестве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                  (указать причину перевода)</w:t>
      </w:r>
    </w:p>
    <w:p w:rsidR="00B527C6" w:rsidRDefault="00B527C6" w:rsidP="00F72B81">
      <w:pPr>
        <w:pStyle w:val="ConsPlusNonformat"/>
        <w:jc w:val="both"/>
      </w:pPr>
      <w:r>
        <w:t>с  проведением  переустройства  и  (или)  перепланировки помещения согласно</w:t>
      </w:r>
    </w:p>
    <w:p w:rsidR="00B527C6" w:rsidRDefault="00B527C6" w:rsidP="00F72B81">
      <w:pPr>
        <w:pStyle w:val="ConsPlusNonformat"/>
        <w:jc w:val="both"/>
      </w:pPr>
      <w:r>
        <w:t>прилагаемому проекту.</w:t>
      </w:r>
    </w:p>
    <w:p w:rsidR="00B527C6" w:rsidRDefault="00B527C6" w:rsidP="00F72B81">
      <w:pPr>
        <w:pStyle w:val="ConsPlusNonformat"/>
        <w:jc w:val="both"/>
      </w:pPr>
      <w:r>
        <w:t>Срок производства ремонтно-строительных работ с "__" ___________ 200_ г. по</w:t>
      </w:r>
    </w:p>
    <w:p w:rsidR="00B527C6" w:rsidRDefault="00B527C6" w:rsidP="00F72B81">
      <w:pPr>
        <w:pStyle w:val="ConsPlusNonformat"/>
        <w:jc w:val="both"/>
      </w:pPr>
      <w:r>
        <w:t>"__" __________ 200_ г.</w:t>
      </w:r>
    </w:p>
    <w:p w:rsidR="00B527C6" w:rsidRDefault="00B527C6" w:rsidP="00F72B81">
      <w:pPr>
        <w:pStyle w:val="ConsPlusNonformat"/>
        <w:jc w:val="both"/>
      </w:pPr>
      <w:r>
        <w:t>Срок  производства  ремонтно-строительных  работ с 09 до 18 часов в рабочие</w:t>
      </w:r>
    </w:p>
    <w:p w:rsidR="00B527C6" w:rsidRDefault="00B527C6" w:rsidP="00F72B81">
      <w:pPr>
        <w:pStyle w:val="ConsPlusNonformat"/>
        <w:jc w:val="both"/>
      </w:pPr>
      <w:r>
        <w:t>дни.</w:t>
      </w:r>
    </w:p>
    <w:p w:rsidR="00B527C6" w:rsidRDefault="00B527C6" w:rsidP="00F72B81">
      <w:pPr>
        <w:pStyle w:val="ConsPlusNonformat"/>
        <w:jc w:val="both"/>
      </w:pPr>
      <w:r>
        <w:t>Обязуюсь(емся):</w:t>
      </w:r>
    </w:p>
    <w:p w:rsidR="00B527C6" w:rsidRDefault="00B527C6" w:rsidP="00F72B81">
      <w:pPr>
        <w:pStyle w:val="ConsPlusNonformat"/>
        <w:jc w:val="both"/>
      </w:pPr>
      <w:r>
        <w:t>-  осуществить  ремонтно-строительные  работы  в  соответствии  с  проектом</w:t>
      </w:r>
    </w:p>
    <w:p w:rsidR="00B527C6" w:rsidRDefault="00B527C6" w:rsidP="00F72B81">
      <w:pPr>
        <w:pStyle w:val="ConsPlusNonformat"/>
        <w:jc w:val="both"/>
      </w:pPr>
      <w:r>
        <w:t>(проектной документацией);</w:t>
      </w:r>
    </w:p>
    <w:p w:rsidR="00B527C6" w:rsidRDefault="00B527C6" w:rsidP="00F72B81">
      <w:pPr>
        <w:pStyle w:val="ConsPlusNonformat"/>
        <w:jc w:val="both"/>
      </w:pPr>
      <w:r>
        <w:t>-  обеспечить  свободный  доступ  к местам проведения ремонтно-строительных</w:t>
      </w:r>
    </w:p>
    <w:p w:rsidR="00B527C6" w:rsidRDefault="00B527C6" w:rsidP="00F72B81">
      <w:pPr>
        <w:pStyle w:val="ConsPlusNonformat"/>
        <w:jc w:val="both"/>
      </w:pPr>
      <w:r>
        <w:t>работ   представителей  собственника  (балансодержателя)  жилищного  фонда,</w:t>
      </w:r>
    </w:p>
    <w:p w:rsidR="00B527C6" w:rsidRDefault="00B527C6" w:rsidP="00F72B81">
      <w:pPr>
        <w:pStyle w:val="ConsPlusNonformat"/>
        <w:jc w:val="both"/>
      </w:pPr>
      <w:r>
        <w:t>должностных  лиц  Администрации  либо уполномоченного ею органа для</w:t>
      </w:r>
    </w:p>
    <w:p w:rsidR="00B527C6" w:rsidRDefault="00B527C6" w:rsidP="00F72B81">
      <w:pPr>
        <w:pStyle w:val="ConsPlusNonformat"/>
        <w:jc w:val="both"/>
      </w:pPr>
      <w:r>
        <w:t>проверки хода работ;</w:t>
      </w:r>
    </w:p>
    <w:p w:rsidR="00B527C6" w:rsidRDefault="00B527C6" w:rsidP="00F72B81">
      <w:pPr>
        <w:pStyle w:val="ConsPlusNonformat"/>
        <w:jc w:val="both"/>
      </w:pPr>
      <w:r>
        <w:t>-  осуществить  работы в установленные сроки и с соблюдением согласованного</w:t>
      </w:r>
    </w:p>
    <w:p w:rsidR="00B527C6" w:rsidRDefault="00B527C6" w:rsidP="00F72B81">
      <w:pPr>
        <w:pStyle w:val="ConsPlusNonformat"/>
        <w:jc w:val="both"/>
      </w:pPr>
      <w:r>
        <w:t>режима проведения работ.</w:t>
      </w:r>
    </w:p>
    <w:p w:rsidR="00B527C6" w:rsidRDefault="00B527C6" w:rsidP="00F72B81">
      <w:pPr>
        <w:pStyle w:val="ConsPlusNonformat"/>
        <w:jc w:val="both"/>
      </w:pPr>
      <w:r>
        <w:t>Приложения:</w:t>
      </w:r>
    </w:p>
    <w:p w:rsidR="00B527C6" w:rsidRDefault="00B527C6" w:rsidP="00F72B81">
      <w:pPr>
        <w:pStyle w:val="ConsPlusNonformat"/>
        <w:jc w:val="both"/>
      </w:pPr>
      <w:r>
        <w:t>1. Правоустанавливающий(ие) документ(ы):</w:t>
      </w:r>
    </w:p>
    <w:p w:rsidR="00B527C6" w:rsidRDefault="00B527C6" w:rsidP="00F72B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345"/>
        <w:gridCol w:w="2310"/>
      </w:tblGrid>
      <w:tr w:rsidR="00B527C6" w:rsidRPr="00905ECE" w:rsidTr="001B1AF8">
        <w:tc>
          <w:tcPr>
            <w:tcW w:w="3402" w:type="dxa"/>
          </w:tcPr>
          <w:p w:rsidR="00B527C6" w:rsidRDefault="00B527C6" w:rsidP="001B1AF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345" w:type="dxa"/>
          </w:tcPr>
          <w:p w:rsidR="00B527C6" w:rsidRDefault="00B527C6" w:rsidP="001B1AF8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2310" w:type="dxa"/>
          </w:tcPr>
          <w:p w:rsidR="00B527C6" w:rsidRDefault="00B527C6" w:rsidP="001B1AF8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B527C6" w:rsidRPr="00905ECE" w:rsidTr="001B1AF8">
        <w:tc>
          <w:tcPr>
            <w:tcW w:w="3402" w:type="dxa"/>
          </w:tcPr>
          <w:p w:rsidR="00B527C6" w:rsidRDefault="00B527C6" w:rsidP="001B1AF8">
            <w:pPr>
              <w:pStyle w:val="ConsPlusNormal"/>
            </w:pPr>
          </w:p>
        </w:tc>
        <w:tc>
          <w:tcPr>
            <w:tcW w:w="3345" w:type="dxa"/>
          </w:tcPr>
          <w:p w:rsidR="00B527C6" w:rsidRDefault="00B527C6" w:rsidP="001B1AF8">
            <w:pPr>
              <w:pStyle w:val="ConsPlusNormal"/>
            </w:pPr>
          </w:p>
        </w:tc>
        <w:tc>
          <w:tcPr>
            <w:tcW w:w="2310" w:type="dxa"/>
          </w:tcPr>
          <w:p w:rsidR="00B527C6" w:rsidRDefault="00B527C6" w:rsidP="001B1AF8">
            <w:pPr>
              <w:pStyle w:val="ConsPlusNormal"/>
            </w:pPr>
          </w:p>
        </w:tc>
      </w:tr>
      <w:tr w:rsidR="00B527C6" w:rsidRPr="00905ECE" w:rsidTr="001B1AF8">
        <w:tc>
          <w:tcPr>
            <w:tcW w:w="3402" w:type="dxa"/>
          </w:tcPr>
          <w:p w:rsidR="00B527C6" w:rsidRDefault="00B527C6" w:rsidP="001B1AF8">
            <w:pPr>
              <w:pStyle w:val="ConsPlusNormal"/>
            </w:pPr>
          </w:p>
        </w:tc>
        <w:tc>
          <w:tcPr>
            <w:tcW w:w="3345" w:type="dxa"/>
          </w:tcPr>
          <w:p w:rsidR="00B527C6" w:rsidRDefault="00B527C6" w:rsidP="001B1AF8">
            <w:pPr>
              <w:pStyle w:val="ConsPlusNormal"/>
            </w:pPr>
          </w:p>
        </w:tc>
        <w:tc>
          <w:tcPr>
            <w:tcW w:w="2310" w:type="dxa"/>
          </w:tcPr>
          <w:p w:rsidR="00B527C6" w:rsidRDefault="00B527C6" w:rsidP="001B1AF8">
            <w:pPr>
              <w:pStyle w:val="ConsPlusNormal"/>
            </w:pPr>
          </w:p>
        </w:tc>
      </w:tr>
    </w:tbl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nformat"/>
        <w:jc w:val="both"/>
      </w:pPr>
      <w:r>
        <w:t>2. Копия(и)  документа(ов),  удостоверяющего(их)  личность(ти),  или  копии</w:t>
      </w:r>
    </w:p>
    <w:p w:rsidR="00B527C6" w:rsidRDefault="00B527C6" w:rsidP="00F72B81">
      <w:pPr>
        <w:pStyle w:val="ConsPlusNonformat"/>
        <w:jc w:val="both"/>
      </w:pPr>
      <w:r>
        <w:t>регистрационных документов организации __________________ на ______ листах.</w:t>
      </w:r>
    </w:p>
    <w:p w:rsidR="00B527C6" w:rsidRDefault="00B527C6" w:rsidP="00F72B81">
      <w:pPr>
        <w:pStyle w:val="ConsPlusNonformat"/>
        <w:jc w:val="both"/>
      </w:pPr>
      <w:r>
        <w:t>3.  Проект  (проектная  документация) переустройства и (или) перепланировки</w:t>
      </w:r>
    </w:p>
    <w:p w:rsidR="00B527C6" w:rsidRDefault="00B527C6" w:rsidP="00F72B81">
      <w:pPr>
        <w:pStyle w:val="ConsPlusNonformat"/>
        <w:jc w:val="both"/>
      </w:pPr>
      <w:r>
        <w:t>нежилого помещения на ______ листах.</w:t>
      </w:r>
    </w:p>
    <w:p w:rsidR="00B527C6" w:rsidRDefault="00B527C6" w:rsidP="00F72B81">
      <w:pPr>
        <w:pStyle w:val="ConsPlusNonformat"/>
        <w:jc w:val="both"/>
      </w:pPr>
      <w:r>
        <w:t>4. Технический паспорт переустраиваемого и (или) перепланируемого помещения</w:t>
      </w:r>
    </w:p>
    <w:p w:rsidR="00B527C6" w:rsidRDefault="00B527C6" w:rsidP="00F72B81">
      <w:pPr>
        <w:pStyle w:val="ConsPlusNonformat"/>
        <w:jc w:val="both"/>
      </w:pPr>
      <w:r>
        <w:t>на ______ листах.</w:t>
      </w:r>
    </w:p>
    <w:p w:rsidR="00B527C6" w:rsidRDefault="00B527C6" w:rsidP="00F72B81">
      <w:pPr>
        <w:pStyle w:val="ConsPlusNonformat"/>
        <w:jc w:val="both"/>
      </w:pPr>
      <w:r>
        <w:t>5. Поэтажный план дома на ______ листах.</w:t>
      </w:r>
    </w:p>
    <w:p w:rsidR="00B527C6" w:rsidRDefault="00B527C6" w:rsidP="00F72B81">
      <w:pPr>
        <w:pStyle w:val="ConsPlusNonformat"/>
        <w:jc w:val="both"/>
      </w:pPr>
      <w:r>
        <w:t>6. Доверенность __________________________________________ на _____ листах.</w:t>
      </w:r>
    </w:p>
    <w:p w:rsidR="00B527C6" w:rsidRDefault="00B527C6" w:rsidP="00F72B81">
      <w:pPr>
        <w:pStyle w:val="ConsPlusNonformat"/>
        <w:jc w:val="both"/>
      </w:pPr>
      <w:r>
        <w:t>7. Иные документы _________________________________________________________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 на _____ листах.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r>
        <w:t>Подписи лиц, подавших заявление:</w:t>
      </w:r>
    </w:p>
    <w:p w:rsidR="00B527C6" w:rsidRDefault="00B527C6" w:rsidP="00F72B81">
      <w:pPr>
        <w:pStyle w:val="ConsPlusNonformat"/>
        <w:jc w:val="both"/>
      </w:pPr>
      <w:r>
        <w:t>"__" __________ 200_ г. ___________________ 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(дата)            (подпись заявителя)        (Ф.И.О. заявителя)</w:t>
      </w:r>
    </w:p>
    <w:p w:rsidR="00B527C6" w:rsidRDefault="00B527C6" w:rsidP="00F72B81">
      <w:pPr>
        <w:pStyle w:val="ConsPlusNonformat"/>
        <w:jc w:val="both"/>
      </w:pPr>
      <w:r>
        <w:t>"__" __________ 200_ г. ___________________ 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(дата)            (подпись заявителя)        (Ф.И.О. заявителя)</w:t>
      </w:r>
    </w:p>
    <w:p w:rsidR="00B527C6" w:rsidRDefault="00B527C6" w:rsidP="00F72B81">
      <w:pPr>
        <w:pStyle w:val="ConsPlusNonformat"/>
        <w:jc w:val="both"/>
      </w:pPr>
      <w:r>
        <w:t>"__" __________ 200_ г. ___________________ 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(дата)            (подпись заявителя)        (Ф.И.О. заявителя)</w:t>
      </w:r>
    </w:p>
    <w:p w:rsidR="00B527C6" w:rsidRDefault="00B527C6" w:rsidP="00F72B81">
      <w:pPr>
        <w:pStyle w:val="ConsPlusNonformat"/>
        <w:jc w:val="both"/>
      </w:pPr>
      <w:r>
        <w:t>"__" __________ 200_ г. ___________________ 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(дата)            (подпись заявителя)        (Ф.И.О. заявителя)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r>
        <w:t>Документы представлены на приеме "__" __________ 200_ г.</w:t>
      </w:r>
    </w:p>
    <w:p w:rsidR="00B527C6" w:rsidRDefault="00B527C6" w:rsidP="00F72B81">
      <w:pPr>
        <w:pStyle w:val="ConsPlusNonformat"/>
        <w:jc w:val="both"/>
      </w:pPr>
      <w:r>
        <w:t>Входящий номер регистрации заявлений ___________________</w:t>
      </w:r>
    </w:p>
    <w:p w:rsidR="00B527C6" w:rsidRDefault="00B527C6" w:rsidP="00F72B81">
      <w:pPr>
        <w:pStyle w:val="ConsPlusNonformat"/>
        <w:jc w:val="both"/>
      </w:pPr>
      <w:r>
        <w:t>Выдана расписка в получении документов "__" __________ 200_ г. N _____</w:t>
      </w:r>
    </w:p>
    <w:p w:rsidR="00B527C6" w:rsidRDefault="00B527C6" w:rsidP="00F72B81">
      <w:pPr>
        <w:pStyle w:val="ConsPlusNonformat"/>
        <w:jc w:val="both"/>
      </w:pPr>
      <w:r>
        <w:t>Расписку получил "__" __________ 200_ г.</w:t>
      </w:r>
    </w:p>
    <w:p w:rsidR="00B527C6" w:rsidRDefault="00B527C6" w:rsidP="00F72B81">
      <w:pPr>
        <w:pStyle w:val="ConsPlusNonformat"/>
        <w:jc w:val="both"/>
      </w:pPr>
      <w:r>
        <w:t>________________________________________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    (подпись заявителя)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r>
        <w:t>___________________________________________________________ _______________</w:t>
      </w:r>
    </w:p>
    <w:p w:rsidR="00B527C6" w:rsidRDefault="00B527C6" w:rsidP="00F72B81">
      <w:pPr>
        <w:pStyle w:val="ConsPlusNonformat"/>
        <w:jc w:val="both"/>
      </w:pPr>
      <w:r>
        <w:t>(должность, Ф.И.О. должностного лица, принявшего заявление)    (подпись)</w:t>
      </w:r>
    </w:p>
    <w:p w:rsidR="00B527C6" w:rsidRDefault="00B527C6" w:rsidP="00F72B81">
      <w:pPr>
        <w:pStyle w:val="ConsPlusNonformat"/>
        <w:jc w:val="both"/>
      </w:pPr>
      <w:r>
        <w:t xml:space="preserve">    --------------------------------</w:t>
      </w:r>
    </w:p>
    <w:p w:rsidR="00B527C6" w:rsidRDefault="00B527C6" w:rsidP="00F72B81">
      <w:pPr>
        <w:pStyle w:val="ConsPlusNonformat"/>
        <w:jc w:val="both"/>
      </w:pPr>
      <w:bookmarkStart w:id="10" w:name="P495"/>
      <w:bookmarkEnd w:id="10"/>
      <w:r>
        <w:t xml:space="preserve">    &lt;*&gt; Заполняется при подаче заявления  представителем  собственника(ов),</w:t>
      </w:r>
    </w:p>
    <w:p w:rsidR="00B527C6" w:rsidRDefault="00B527C6" w:rsidP="00F72B81">
      <w:pPr>
        <w:pStyle w:val="ConsPlusNonformat"/>
        <w:jc w:val="both"/>
      </w:pPr>
      <w:r>
        <w:t>арендатора.</w:t>
      </w: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Pr="00A456D8" w:rsidRDefault="00B527C6" w:rsidP="00F72B81">
      <w:pPr>
        <w:pStyle w:val="ConsPlusNormal"/>
        <w:jc w:val="right"/>
        <w:outlineLvl w:val="1"/>
      </w:pPr>
      <w:r w:rsidRPr="00A456D8">
        <w:t>Приложение N 2</w:t>
      </w:r>
    </w:p>
    <w:p w:rsidR="00B527C6" w:rsidRPr="00A456D8" w:rsidRDefault="00B527C6" w:rsidP="00F72B81">
      <w:pPr>
        <w:pStyle w:val="ConsPlusNormal"/>
        <w:jc w:val="right"/>
      </w:pPr>
      <w:r w:rsidRPr="00A456D8">
        <w:t>к Административному регламенту</w:t>
      </w:r>
    </w:p>
    <w:p w:rsidR="00B527C6" w:rsidRPr="00A456D8" w:rsidRDefault="00B527C6" w:rsidP="00F72B81">
      <w:pPr>
        <w:pStyle w:val="ConsPlusNormal"/>
        <w:jc w:val="right"/>
      </w:pPr>
      <w:r w:rsidRPr="00A456D8">
        <w:t>предоставления муниципальной</w:t>
      </w:r>
    </w:p>
    <w:p w:rsidR="00B527C6" w:rsidRPr="00A456D8" w:rsidRDefault="00B527C6" w:rsidP="00F72B81">
      <w:pPr>
        <w:pStyle w:val="ConsPlusNormal"/>
        <w:jc w:val="right"/>
      </w:pPr>
      <w:r w:rsidRPr="00A456D8">
        <w:t>услуги "Перевод жилого помещения</w:t>
      </w:r>
    </w:p>
    <w:p w:rsidR="00B527C6" w:rsidRPr="00A456D8" w:rsidRDefault="00B527C6" w:rsidP="00F72B81">
      <w:pPr>
        <w:pStyle w:val="ConsPlusNormal"/>
        <w:jc w:val="right"/>
      </w:pPr>
      <w:r w:rsidRPr="00A456D8">
        <w:t>в нежилое помещение и нежилого</w:t>
      </w:r>
    </w:p>
    <w:p w:rsidR="00B527C6" w:rsidRPr="00A456D8" w:rsidRDefault="00B527C6" w:rsidP="00F72B81">
      <w:pPr>
        <w:pStyle w:val="ConsPlusNormal"/>
        <w:jc w:val="right"/>
      </w:pPr>
      <w:r w:rsidRPr="00A456D8">
        <w:t>помещения в жилое помещение"</w:t>
      </w:r>
    </w:p>
    <w:p w:rsidR="00B527C6" w:rsidRPr="00A456D8" w:rsidRDefault="00B527C6" w:rsidP="00F72B81">
      <w:pPr>
        <w:pStyle w:val="ConsPlusNormal"/>
        <w:jc w:val="center"/>
      </w:pPr>
    </w:p>
    <w:p w:rsidR="00B527C6" w:rsidRDefault="00B527C6" w:rsidP="00F72B81">
      <w:pPr>
        <w:pStyle w:val="ConsPlusNormal"/>
        <w:jc w:val="both"/>
      </w:pPr>
      <w:r>
        <w:t xml:space="preserve"> 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</w:t>
      </w:r>
      <w:r>
        <w:tab/>
        <w:t>РЕСПУБЛИКА БУРЯТИЯ</w:t>
      </w:r>
    </w:p>
    <w:p w:rsidR="00B527C6" w:rsidRDefault="00B527C6" w:rsidP="00F72B81">
      <w:pPr>
        <w:pStyle w:val="ConsPlusNonformat"/>
        <w:ind w:left="2832" w:firstLine="708"/>
      </w:pPr>
      <w:r>
        <w:t>Тарбагатайский район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</w:t>
      </w:r>
      <w:r>
        <w:tab/>
        <w:t>Администрация МО СП___________________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bookmarkStart w:id="11" w:name="P516"/>
      <w:bookmarkEnd w:id="11"/>
      <w:r>
        <w:t xml:space="preserve">               РАСПОРЯЖЕНИЕ N __ от "__" __________ 201_ г.</w:t>
      </w:r>
    </w:p>
    <w:p w:rsidR="00B527C6" w:rsidRDefault="00B527C6" w:rsidP="00F72B81">
      <w:pPr>
        <w:pStyle w:val="ConsPlusNonformat"/>
        <w:jc w:val="both"/>
      </w:pPr>
      <w:r>
        <w:t xml:space="preserve">       о переводе (отказе в переводе) жилого (нежилого) помещения в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нежилое (жилое) помещение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r>
        <w:t xml:space="preserve">Рассмотрев  представленные  в  соответствии  с </w:t>
      </w:r>
      <w:hyperlink r:id="rId20" w:history="1">
        <w:r>
          <w:rPr>
            <w:color w:val="0000FF"/>
          </w:rPr>
          <w:t>частью 2 статьи 23</w:t>
        </w:r>
      </w:hyperlink>
      <w:r>
        <w:t xml:space="preserve"> Жилищного</w:t>
      </w:r>
    </w:p>
    <w:p w:rsidR="00B527C6" w:rsidRDefault="00B527C6" w:rsidP="00F72B81">
      <w:pPr>
        <w:pStyle w:val="ConsPlusNonformat"/>
        <w:jc w:val="both"/>
      </w:pPr>
      <w:r>
        <w:t>кодекса  Российской Федерации документы о переводе помещения общей площадью</w:t>
      </w:r>
    </w:p>
    <w:p w:rsidR="00B527C6" w:rsidRDefault="00B527C6" w:rsidP="00F72B81">
      <w:pPr>
        <w:pStyle w:val="ConsPlusNonformat"/>
        <w:jc w:val="both"/>
      </w:pPr>
      <w:r>
        <w:t>_____ кв. м, находящегося по адресу: ______________________________________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   (наименование сельского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                 поселения)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__________________________________________________________________________,</w:t>
      </w:r>
    </w:p>
    <w:p w:rsidR="00B527C6" w:rsidRDefault="00B527C6" w:rsidP="00F72B81">
      <w:pPr>
        <w:pStyle w:val="ConsPlusNonformat"/>
        <w:jc w:val="both"/>
      </w:pPr>
      <w:r>
        <w:t xml:space="preserve">                   (наименование улицы, площади и т.п.)</w:t>
      </w:r>
    </w:p>
    <w:p w:rsidR="00B527C6" w:rsidRDefault="00B527C6" w:rsidP="00F72B81">
      <w:pPr>
        <w:pStyle w:val="ConsPlusNonformat"/>
        <w:jc w:val="both"/>
      </w:pPr>
      <w:r>
        <w:t>корпус (владение, строение), дом ____, кв. ___,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       (ненужное зачеркнуть)</w:t>
      </w:r>
    </w:p>
    <w:p w:rsidR="00B527C6" w:rsidRDefault="00B527C6" w:rsidP="00F72B81">
      <w:pPr>
        <w:pStyle w:val="ConsPlusNonformat"/>
        <w:jc w:val="both"/>
      </w:pPr>
      <w:r>
        <w:t>из  жилого  (нежилого)  в нежилое (жилое) в целях использования помещения в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       (ненужное зачеркнуть)</w:t>
      </w:r>
    </w:p>
    <w:p w:rsidR="00B527C6" w:rsidRDefault="00B527C6" w:rsidP="00F72B81">
      <w:pPr>
        <w:pStyle w:val="ConsPlusNonformat"/>
        <w:jc w:val="both"/>
      </w:pPr>
      <w:r>
        <w:t>в качестве ________________________________________________________________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          (вид использования помещения в соответствии с заявлением о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            переводе)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>РЕШИЛ (__________________________________________________________________):</w:t>
      </w:r>
    </w:p>
    <w:p w:rsidR="00B527C6" w:rsidRDefault="00B527C6" w:rsidP="00F72B81">
      <w:pPr>
        <w:pStyle w:val="ConsPlusNonformat"/>
        <w:jc w:val="both"/>
      </w:pPr>
      <w:r>
        <w:t xml:space="preserve">                  (наименование акта, дата его принятия и номер)</w:t>
      </w:r>
    </w:p>
    <w:p w:rsidR="00B527C6" w:rsidRDefault="00B527C6" w:rsidP="00F72B81">
      <w:pPr>
        <w:pStyle w:val="ConsPlusNonformat"/>
        <w:jc w:val="both"/>
      </w:pPr>
      <w:r>
        <w:t>1. Помещение на основании приложенных к заявлению документов:</w:t>
      </w:r>
    </w:p>
    <w:p w:rsidR="00B527C6" w:rsidRDefault="00B527C6" w:rsidP="00F72B81">
      <w:pPr>
        <w:pStyle w:val="ConsPlusNonformat"/>
        <w:jc w:val="both"/>
      </w:pPr>
      <w:r>
        <w:t xml:space="preserve">                  жилого (нежилого) в нежилое (жилое)</w:t>
      </w:r>
    </w:p>
    <w:p w:rsidR="00B527C6" w:rsidRDefault="00B527C6" w:rsidP="00F72B81">
      <w:pPr>
        <w:pStyle w:val="ConsPlusNonformat"/>
        <w:jc w:val="both"/>
      </w:pPr>
      <w:r>
        <w:t>а) перевести из _______________________________________ без предварительных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(ненужное зачеркнуть)</w:t>
      </w:r>
    </w:p>
    <w:p w:rsidR="00B527C6" w:rsidRDefault="00B527C6" w:rsidP="00F72B81">
      <w:pPr>
        <w:pStyle w:val="ConsPlusNonformat"/>
        <w:jc w:val="both"/>
      </w:pPr>
      <w:r>
        <w:t>условий;</w:t>
      </w:r>
    </w:p>
    <w:p w:rsidR="00B527C6" w:rsidRDefault="00B527C6" w:rsidP="00F72B81">
      <w:pPr>
        <w:pStyle w:val="ConsPlusNonformat"/>
        <w:jc w:val="both"/>
      </w:pPr>
      <w:r>
        <w:t>б) перевести из жилого (нежилого) в нежилое (жилое) при условии проведения</w:t>
      </w:r>
    </w:p>
    <w:p w:rsidR="00B527C6" w:rsidRDefault="00B527C6" w:rsidP="00F72B81">
      <w:pPr>
        <w:pStyle w:val="ConsPlusNonformat"/>
        <w:jc w:val="both"/>
      </w:pPr>
      <w:r>
        <w:t>в установленном порядке следующих видов работ: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(перечень работ по переустройству (перепланировке) помещения или иных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___________________________________________________________________________</w:t>
      </w:r>
    </w:p>
    <w:p w:rsidR="00B527C6" w:rsidRDefault="00B527C6" w:rsidP="00F72B81">
      <w:pPr>
        <w:pStyle w:val="ConsPlusNonformat"/>
        <w:jc w:val="both"/>
      </w:pPr>
      <w:r>
        <w:t xml:space="preserve">    необходимых работ по ремонту, реконструкции, реставрации помещения)</w:t>
      </w:r>
    </w:p>
    <w:p w:rsidR="00B527C6" w:rsidRDefault="00B527C6" w:rsidP="00F72B81">
      <w:pPr>
        <w:pStyle w:val="ConsPlusNonformat"/>
        <w:jc w:val="both"/>
      </w:pPr>
      <w:r>
        <w:t>__________________________________________________________________________.</w:t>
      </w:r>
    </w:p>
    <w:p w:rsidR="00B527C6" w:rsidRDefault="00B527C6" w:rsidP="00F72B81">
      <w:pPr>
        <w:pStyle w:val="ConsPlusNonformat"/>
        <w:jc w:val="both"/>
      </w:pPr>
      <w:r>
        <w:t>2.  Отказать в переводе указанного помещения из жилого (нежилого) в нежилое</w:t>
      </w:r>
    </w:p>
    <w:p w:rsidR="00B527C6" w:rsidRDefault="00B527C6" w:rsidP="00F72B81">
      <w:pPr>
        <w:pStyle w:val="ConsPlusNonformat"/>
        <w:jc w:val="both"/>
      </w:pPr>
      <w:r>
        <w:t>(жилое) в связи с ________________________________________________________.</w:t>
      </w:r>
    </w:p>
    <w:p w:rsidR="00B527C6" w:rsidRDefault="00B527C6" w:rsidP="00F72B81">
      <w:pPr>
        <w:pStyle w:val="ConsPlusNonformat"/>
        <w:jc w:val="both"/>
      </w:pPr>
      <w:r>
        <w:t xml:space="preserve">                  (основание(я), установленное </w:t>
      </w:r>
      <w:hyperlink r:id="rId21" w:history="1">
        <w:r>
          <w:rPr>
            <w:color w:val="0000FF"/>
          </w:rPr>
          <w:t>частью 1 статьи 24</w:t>
        </w:r>
      </w:hyperlink>
      <w:r>
        <w:t xml:space="preserve"> Жилищного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кодекса Российской Федерации)</w:t>
      </w:r>
    </w:p>
    <w:p w:rsidR="00B527C6" w:rsidRDefault="00B527C6" w:rsidP="00F72B81">
      <w:pPr>
        <w:pStyle w:val="ConsPlusNonformat"/>
        <w:jc w:val="both"/>
      </w:pPr>
    </w:p>
    <w:p w:rsidR="00B527C6" w:rsidRDefault="00B527C6" w:rsidP="00F72B81">
      <w:pPr>
        <w:pStyle w:val="ConsPlusNonformat"/>
        <w:jc w:val="both"/>
      </w:pPr>
      <w:r>
        <w:t>Глава МО</w:t>
      </w: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Default="00B527C6" w:rsidP="00F72B81">
      <w:pPr>
        <w:pStyle w:val="ConsPlusNormal"/>
        <w:jc w:val="right"/>
        <w:outlineLvl w:val="1"/>
      </w:pPr>
    </w:p>
    <w:p w:rsidR="00B527C6" w:rsidRPr="00A456D8" w:rsidRDefault="00B527C6" w:rsidP="00F72B81">
      <w:pPr>
        <w:pStyle w:val="ConsPlusNormal"/>
        <w:jc w:val="right"/>
        <w:outlineLvl w:val="1"/>
      </w:pPr>
      <w:r w:rsidRPr="00A456D8">
        <w:t>Приложение N 3</w:t>
      </w:r>
    </w:p>
    <w:p w:rsidR="00B527C6" w:rsidRPr="00A456D8" w:rsidRDefault="00B527C6" w:rsidP="00F72B81">
      <w:pPr>
        <w:pStyle w:val="ConsPlusNormal"/>
        <w:jc w:val="right"/>
      </w:pPr>
      <w:r w:rsidRPr="00A456D8">
        <w:t>к Административному регламенту</w:t>
      </w:r>
    </w:p>
    <w:p w:rsidR="00B527C6" w:rsidRPr="00A456D8" w:rsidRDefault="00B527C6" w:rsidP="00F72B81">
      <w:pPr>
        <w:pStyle w:val="ConsPlusNormal"/>
        <w:jc w:val="right"/>
      </w:pPr>
      <w:r w:rsidRPr="00A456D8">
        <w:t>предоставления муниципальной</w:t>
      </w:r>
    </w:p>
    <w:p w:rsidR="00B527C6" w:rsidRPr="00A456D8" w:rsidRDefault="00B527C6" w:rsidP="00F72B81">
      <w:pPr>
        <w:pStyle w:val="ConsPlusNormal"/>
        <w:jc w:val="right"/>
      </w:pPr>
      <w:r w:rsidRPr="00A456D8">
        <w:t>услуги "Перевод жилого помещения</w:t>
      </w:r>
    </w:p>
    <w:p w:rsidR="00B527C6" w:rsidRPr="00A456D8" w:rsidRDefault="00B527C6" w:rsidP="00F72B81">
      <w:pPr>
        <w:pStyle w:val="ConsPlusNormal"/>
        <w:jc w:val="right"/>
      </w:pPr>
      <w:r w:rsidRPr="00A456D8">
        <w:t>в нежилое помещение и нежилого</w:t>
      </w:r>
    </w:p>
    <w:p w:rsidR="00B527C6" w:rsidRDefault="00B527C6" w:rsidP="00F72B81">
      <w:pPr>
        <w:pStyle w:val="ConsPlusNormal"/>
        <w:jc w:val="right"/>
      </w:pPr>
      <w:r w:rsidRPr="00A456D8">
        <w:t>помещения в жилое помещение</w:t>
      </w:r>
      <w:r>
        <w:t>"</w:t>
      </w:r>
    </w:p>
    <w:p w:rsidR="00B527C6" w:rsidRDefault="00B527C6" w:rsidP="00F72B81">
      <w:pPr>
        <w:pStyle w:val="ConsPlusNormal"/>
        <w:jc w:val="both"/>
      </w:pPr>
    </w:p>
    <w:p w:rsidR="00B527C6" w:rsidRDefault="00B527C6" w:rsidP="00F72B81">
      <w:pPr>
        <w:pStyle w:val="ConsPlusTitle"/>
        <w:jc w:val="center"/>
        <w:rPr>
          <w:sz w:val="22"/>
          <w:szCs w:val="22"/>
        </w:rPr>
      </w:pPr>
      <w:bookmarkStart w:id="12" w:name="P579"/>
      <w:bookmarkEnd w:id="12"/>
    </w:p>
    <w:p w:rsidR="00B527C6" w:rsidRDefault="00B527C6" w:rsidP="00F72B81">
      <w:pPr>
        <w:pStyle w:val="ConsPlusTitle"/>
        <w:jc w:val="center"/>
        <w:rPr>
          <w:sz w:val="22"/>
          <w:szCs w:val="22"/>
        </w:rPr>
      </w:pPr>
    </w:p>
    <w:p w:rsidR="00B527C6" w:rsidRDefault="00B527C6" w:rsidP="00F72B81">
      <w:pPr>
        <w:pStyle w:val="ConsPlusTitle"/>
        <w:jc w:val="center"/>
        <w:rPr>
          <w:sz w:val="22"/>
          <w:szCs w:val="22"/>
        </w:rPr>
      </w:pPr>
    </w:p>
    <w:p w:rsidR="00B527C6" w:rsidRPr="00A456D8" w:rsidRDefault="00B527C6" w:rsidP="00F72B81">
      <w:pPr>
        <w:pStyle w:val="ConsPlusTitle"/>
        <w:jc w:val="center"/>
        <w:rPr>
          <w:sz w:val="22"/>
          <w:szCs w:val="22"/>
        </w:rPr>
      </w:pPr>
      <w:r w:rsidRPr="00A456D8">
        <w:rPr>
          <w:sz w:val="22"/>
          <w:szCs w:val="22"/>
        </w:rPr>
        <w:t>БЛОК-СХЕМА ПОСЛЕДОВАТЕЛЬНОСТИ ДЕЙСТВИЙ ПРИ ПРЕДОСТАВЛЕНИИ</w:t>
      </w:r>
    </w:p>
    <w:p w:rsidR="00B527C6" w:rsidRPr="00A456D8" w:rsidRDefault="00B527C6" w:rsidP="00F72B81">
      <w:pPr>
        <w:pStyle w:val="ConsPlusTitle"/>
        <w:jc w:val="center"/>
        <w:rPr>
          <w:sz w:val="22"/>
          <w:szCs w:val="22"/>
        </w:rPr>
      </w:pPr>
      <w:r w:rsidRPr="00A456D8">
        <w:rPr>
          <w:sz w:val="22"/>
          <w:szCs w:val="22"/>
        </w:rPr>
        <w:t>МУНИЦИПАЛЬНОЙ УСЛУГИ "ПЕРЕВОД ЖИЛОГО (НЕЖИЛОГО) ПОМЕЩЕНИЯ В</w:t>
      </w:r>
    </w:p>
    <w:p w:rsidR="00B527C6" w:rsidRPr="00A456D8" w:rsidRDefault="00B527C6" w:rsidP="00F72B81">
      <w:pPr>
        <w:pStyle w:val="ConsPlusTitle"/>
        <w:jc w:val="center"/>
        <w:rPr>
          <w:sz w:val="22"/>
          <w:szCs w:val="22"/>
        </w:rPr>
      </w:pPr>
      <w:r w:rsidRPr="00A456D8">
        <w:rPr>
          <w:sz w:val="22"/>
          <w:szCs w:val="22"/>
        </w:rPr>
        <w:t>НЕЖИЛОЕ (ЖИЛОЕ) ПОМЕЩЕНИЕ"</w:t>
      </w:r>
    </w:p>
    <w:p w:rsidR="00B527C6" w:rsidRPr="00A456D8" w:rsidRDefault="00B527C6" w:rsidP="00F72B81">
      <w:pPr>
        <w:pStyle w:val="ConsPlusNormal"/>
        <w:jc w:val="center"/>
        <w:rPr>
          <w:sz w:val="22"/>
          <w:szCs w:val="22"/>
        </w:rPr>
      </w:pPr>
    </w:p>
    <w:p w:rsidR="00B527C6" w:rsidRDefault="00B527C6" w:rsidP="00F72B81">
      <w:pPr>
        <w:pStyle w:val="ConsPlusNormal"/>
        <w:jc w:val="center"/>
      </w:pPr>
      <w:r>
        <w:t xml:space="preserve"> 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B527C6" w:rsidRDefault="00B527C6" w:rsidP="00F72B81">
      <w:pPr>
        <w:pStyle w:val="ConsPlusNonformat"/>
        <w:jc w:val="both"/>
      </w:pPr>
      <w:r>
        <w:t>│               Заявитель обращается с пакетом документов               │&lt;┐</w:t>
      </w:r>
    </w:p>
    <w:p w:rsidR="00B527C6" w:rsidRDefault="00B527C6" w:rsidP="00F72B8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 │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  \/                                    │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 │</w:t>
      </w:r>
    </w:p>
    <w:p w:rsidR="00B527C6" w:rsidRDefault="00B527C6" w:rsidP="00F72B81">
      <w:pPr>
        <w:pStyle w:val="ConsPlusNonformat"/>
        <w:jc w:val="both"/>
      </w:pPr>
      <w:r>
        <w:t>│  Ответственный исполнитель проверяет личность заявителя, полномочия   │ │</w:t>
      </w:r>
    </w:p>
    <w:p w:rsidR="00B527C6" w:rsidRDefault="00B527C6" w:rsidP="00F72B81">
      <w:pPr>
        <w:pStyle w:val="ConsPlusNonformat"/>
        <w:jc w:val="both"/>
      </w:pPr>
      <w:r>
        <w:t>│заявителя (полномочия представителя заявителя), проверяет заявление на │ │</w:t>
      </w:r>
    </w:p>
    <w:p w:rsidR="00B527C6" w:rsidRDefault="00B527C6" w:rsidP="00F72B81">
      <w:pPr>
        <w:pStyle w:val="ConsPlusNonformat"/>
        <w:jc w:val="both"/>
      </w:pPr>
      <w:r>
        <w:t>│                соответствие установленным требованиям                 │ │</w:t>
      </w:r>
    </w:p>
    <w:p w:rsidR="00B527C6" w:rsidRDefault="00B527C6" w:rsidP="00F72B8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 │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  \/                                    │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 │</w:t>
      </w:r>
    </w:p>
    <w:p w:rsidR="00B527C6" w:rsidRDefault="00B527C6" w:rsidP="00F72B81">
      <w:pPr>
        <w:pStyle w:val="ConsPlusNonformat"/>
        <w:jc w:val="both"/>
      </w:pPr>
      <w:r>
        <w:t>│ Ответственный исполнитель проверяет документы на предмет соответствия │ │</w:t>
      </w:r>
    </w:p>
    <w:p w:rsidR="00B527C6" w:rsidRDefault="00B527C6" w:rsidP="00F72B81">
      <w:pPr>
        <w:pStyle w:val="ConsPlusNonformat"/>
        <w:jc w:val="both"/>
      </w:pPr>
      <w:r>
        <w:t xml:space="preserve">│перечню документов, указанных в </w:t>
      </w:r>
      <w:hyperlink w:anchor="P110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Административного│ │</w:t>
      </w:r>
    </w:p>
    <w:p w:rsidR="00B527C6" w:rsidRDefault="00B527C6" w:rsidP="00F72B81">
      <w:pPr>
        <w:pStyle w:val="ConsPlusNonformat"/>
        <w:jc w:val="both"/>
      </w:pPr>
      <w:r>
        <w:t>│                              регламента                               │ │</w:t>
      </w:r>
    </w:p>
    <w:p w:rsidR="00B527C6" w:rsidRDefault="00B527C6" w:rsidP="00F72B81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└────────────────┬─────────────────────────────────────┬────────────────┘ │</w:t>
      </w:r>
    </w:p>
    <w:p w:rsidR="00B527C6" w:rsidRDefault="00B527C6" w:rsidP="00F72B81">
      <w:pPr>
        <w:pStyle w:val="ConsPlusNonformat"/>
        <w:jc w:val="both"/>
      </w:pPr>
      <w:r>
        <w:t xml:space="preserve">                 \/                                    \/                 │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┌────────────────────────────────┐  ┌───────────────────────────────────┐ │</w:t>
      </w:r>
    </w:p>
    <w:p w:rsidR="00B527C6" w:rsidRDefault="00B527C6" w:rsidP="00F72B81">
      <w:pPr>
        <w:pStyle w:val="ConsPlusNonformat"/>
        <w:jc w:val="both"/>
      </w:pPr>
      <w:r>
        <w:t>│    Заверяет копии принятых     │  │    При отсутствии документов,     │ │</w:t>
      </w:r>
    </w:p>
    <w:p w:rsidR="00B527C6" w:rsidRDefault="00B527C6" w:rsidP="00F72B81">
      <w:pPr>
        <w:pStyle w:val="ConsPlusNonformat"/>
        <w:jc w:val="both"/>
      </w:pPr>
      <w:r>
        <w:t xml:space="preserve">│ документов и выдает расписку в │  │предусмотренных </w:t>
      </w:r>
      <w:hyperlink w:anchor="P110" w:history="1">
        <w:r>
          <w:rPr>
            <w:color w:val="0000FF"/>
          </w:rPr>
          <w:t>п. 2.6</w:t>
        </w:r>
      </w:hyperlink>
      <w:r>
        <w:t xml:space="preserve"> Регламента, │ │</w:t>
      </w:r>
    </w:p>
    <w:p w:rsidR="00B527C6" w:rsidRDefault="00B527C6" w:rsidP="00F72B81">
      <w:pPr>
        <w:pStyle w:val="ConsPlusNonformat"/>
        <w:jc w:val="both"/>
      </w:pPr>
      <w:r>
        <w:t>│получении документов с указанием│&lt;┐│ответственный исполнитель объясняет│ │</w:t>
      </w:r>
    </w:p>
    <w:p w:rsidR="00B527C6" w:rsidRDefault="00B527C6" w:rsidP="00F72B81">
      <w:pPr>
        <w:pStyle w:val="ConsPlusNonformat"/>
        <w:jc w:val="both"/>
      </w:pPr>
      <w:r>
        <w:t>│их перечня и даты их получения, │ ││  заявителю содержание выявленных  │ │</w:t>
      </w:r>
    </w:p>
    <w:p w:rsidR="00B527C6" w:rsidRDefault="00B527C6" w:rsidP="00F72B81">
      <w:pPr>
        <w:pStyle w:val="ConsPlusNonformat"/>
        <w:jc w:val="both"/>
      </w:pPr>
      <w:r>
        <w:t>│  а также с указанием перечня   │ ││ недостатков и предлагает принять  │ │</w:t>
      </w:r>
    </w:p>
    <w:p w:rsidR="00B527C6" w:rsidRDefault="00B527C6" w:rsidP="00F72B81">
      <w:pPr>
        <w:pStyle w:val="ConsPlusNonformat"/>
        <w:jc w:val="both"/>
      </w:pPr>
      <w:r>
        <w:t>│   документов, которые будут    │ ││       меры по их устранению       │ │</w:t>
      </w:r>
    </w:p>
    <w:p w:rsidR="00B527C6" w:rsidRDefault="00B527C6" w:rsidP="00F72B81">
      <w:pPr>
        <w:pStyle w:val="ConsPlusNonformat"/>
        <w:jc w:val="both"/>
      </w:pPr>
      <w:r>
        <w:t>│  получены по межведомственным  │ │└────────┬─────────────────┬────────┘ │</w:t>
      </w:r>
    </w:p>
    <w:p w:rsidR="00B527C6" w:rsidRDefault="00B527C6" w:rsidP="00F72B81">
      <w:pPr>
        <w:pStyle w:val="ConsPlusNonformat"/>
        <w:jc w:val="both"/>
      </w:pPr>
      <w:r>
        <w:t>│            запросам            │ │         \/                \/         │</w:t>
      </w:r>
    </w:p>
    <w:p w:rsidR="00B527C6" w:rsidRDefault="00B527C6" w:rsidP="00F72B81">
      <w:pPr>
        <w:pStyle w:val="ConsPlusNonformat"/>
        <w:jc w:val="both"/>
      </w:pPr>
      <w:r>
        <w:t>└────────────────┬───────────────┘ │┌───────────────────┐┌──────────────┐ │</w:t>
      </w:r>
    </w:p>
    <w:p w:rsidR="00B527C6" w:rsidRDefault="00B527C6" w:rsidP="00F72B81">
      <w:pPr>
        <w:pStyle w:val="ConsPlusNonformat"/>
        <w:jc w:val="both"/>
      </w:pPr>
      <w:r>
        <w:t xml:space="preserve">                 \/                ││  При несогласии   ││ При согласии │ │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┌────────────────────────────────┐ ││заявителя устранить││  заявителя   │ │</w:t>
      </w:r>
    </w:p>
    <w:p w:rsidR="00B527C6" w:rsidRDefault="00B527C6" w:rsidP="00F72B81">
      <w:pPr>
        <w:pStyle w:val="ConsPlusNonformat"/>
        <w:jc w:val="both"/>
      </w:pPr>
      <w:r>
        <w:t>│    Осуществляет регистрацию    │ ││    препятствия,   ││  устранить   │ │</w:t>
      </w:r>
    </w:p>
    <w:p w:rsidR="00B527C6" w:rsidRDefault="00B527C6" w:rsidP="00F72B81">
      <w:pPr>
        <w:pStyle w:val="ConsPlusNonformat"/>
        <w:jc w:val="both"/>
      </w:pPr>
      <w:r>
        <w:t>│ заявления о переводе помещения │ ││    исполнитель    ││ препятствия, │ │</w:t>
      </w:r>
    </w:p>
    <w:p w:rsidR="00B527C6" w:rsidRDefault="00B527C6" w:rsidP="00F72B81">
      <w:pPr>
        <w:pStyle w:val="ConsPlusNonformat"/>
        <w:jc w:val="both"/>
      </w:pPr>
      <w:r>
        <w:t>└────────────────┬───────────────┘ └┤обращает внимание, ││представленные├─┘</w:t>
      </w:r>
    </w:p>
    <w:p w:rsidR="00B527C6" w:rsidRDefault="00B527C6" w:rsidP="00F72B81">
      <w:pPr>
        <w:pStyle w:val="ConsPlusNonformat"/>
        <w:jc w:val="both"/>
      </w:pPr>
      <w:r>
        <w:t xml:space="preserve">                 │                  │   что указанное   ││  документы   │</w:t>
      </w:r>
    </w:p>
    <w:p w:rsidR="00B527C6" w:rsidRDefault="00B527C6" w:rsidP="00F72B81">
      <w:pPr>
        <w:pStyle w:val="ConsPlusNonformat"/>
        <w:jc w:val="both"/>
      </w:pPr>
      <w:r>
        <w:t xml:space="preserve">                 │                  │  обстоятельство   ││ возвращаются │</w:t>
      </w:r>
    </w:p>
    <w:p w:rsidR="00B527C6" w:rsidRDefault="00B527C6" w:rsidP="00F72B81">
      <w:pPr>
        <w:pStyle w:val="ConsPlusNonformat"/>
        <w:jc w:val="both"/>
      </w:pPr>
      <w:r>
        <w:t xml:space="preserve">                 │                  │является основанием││              │</w:t>
      </w:r>
    </w:p>
    <w:p w:rsidR="00B527C6" w:rsidRDefault="00B527C6" w:rsidP="00F72B81">
      <w:pPr>
        <w:pStyle w:val="ConsPlusNonformat"/>
        <w:jc w:val="both"/>
      </w:pPr>
      <w:r>
        <w:t xml:space="preserve">                 │                  │   для отказа в    ││              │</w:t>
      </w:r>
    </w:p>
    <w:p w:rsidR="00B527C6" w:rsidRDefault="00B527C6" w:rsidP="00F72B81">
      <w:pPr>
        <w:pStyle w:val="ConsPlusNonformat"/>
        <w:jc w:val="both"/>
      </w:pPr>
      <w:r>
        <w:t xml:space="preserve">                 │                  │переводе помещения ││              │</w:t>
      </w:r>
    </w:p>
    <w:p w:rsidR="00B527C6" w:rsidRDefault="00B527C6" w:rsidP="00F72B81">
      <w:pPr>
        <w:pStyle w:val="ConsPlusNonformat"/>
        <w:jc w:val="both"/>
      </w:pPr>
      <w:r>
        <w:t xml:space="preserve">                 \/                 └───────────────────┘└──────────────┘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527C6" w:rsidRDefault="00B527C6" w:rsidP="00F72B81">
      <w:pPr>
        <w:pStyle w:val="ConsPlusNonformat"/>
        <w:jc w:val="both"/>
      </w:pPr>
      <w:r>
        <w:t>│   Ответственный исполнитель проводит оценку поступивших от заявителя    │</w:t>
      </w:r>
    </w:p>
    <w:p w:rsidR="00B527C6" w:rsidRDefault="00B527C6" w:rsidP="00F72B81">
      <w:pPr>
        <w:pStyle w:val="ConsPlusNonformat"/>
        <w:jc w:val="both"/>
      </w:pPr>
      <w:r>
        <w:t>│       документов на предмет соответствия требованиям действующего       │</w:t>
      </w:r>
    </w:p>
    <w:p w:rsidR="00B527C6" w:rsidRDefault="00B527C6" w:rsidP="00F72B81">
      <w:pPr>
        <w:pStyle w:val="ConsPlusNonformat"/>
        <w:jc w:val="both"/>
      </w:pPr>
      <w:r>
        <w:t>│                            законодательства                             │</w:t>
      </w:r>
    </w:p>
    <w:p w:rsidR="00B527C6" w:rsidRDefault="00B527C6" w:rsidP="00F72B81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└────────────────┬────────────────────────────────────────┬───────────────┘</w:t>
      </w:r>
    </w:p>
    <w:p w:rsidR="00B527C6" w:rsidRDefault="00B527C6" w:rsidP="00F72B81">
      <w:pPr>
        <w:pStyle w:val="ConsPlusNonformat"/>
        <w:jc w:val="both"/>
      </w:pPr>
      <w:r>
        <w:t xml:space="preserve">                 \/                                       \/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┌───────────────────────────────────┐   ┌─────────────────────────────────┐</w:t>
      </w:r>
    </w:p>
    <w:p w:rsidR="00B527C6" w:rsidRDefault="00B527C6" w:rsidP="00F72B81">
      <w:pPr>
        <w:pStyle w:val="ConsPlusNonformat"/>
        <w:jc w:val="both"/>
      </w:pPr>
      <w:r>
        <w:t>│Заявителем представлен полный пакет│   │ Заявителем представлен неполный │</w:t>
      </w:r>
    </w:p>
    <w:p w:rsidR="00B527C6" w:rsidRDefault="00B527C6" w:rsidP="00F72B81">
      <w:pPr>
        <w:pStyle w:val="ConsPlusNonformat"/>
        <w:jc w:val="both"/>
      </w:pPr>
      <w:r>
        <w:t>│             документов            │   │         пакет документов        │</w:t>
      </w:r>
    </w:p>
    <w:p w:rsidR="00B527C6" w:rsidRDefault="00B527C6" w:rsidP="00F72B81">
      <w:pPr>
        <w:pStyle w:val="ConsPlusNonformat"/>
        <w:jc w:val="both"/>
      </w:pPr>
      <w:r>
        <w:t>└┬──────────────────────────────────┘   └─────────────────┬───────────────┘</w:t>
      </w:r>
    </w:p>
    <w:p w:rsidR="00B527C6" w:rsidRDefault="00B527C6" w:rsidP="00F72B81">
      <w:pPr>
        <w:pStyle w:val="ConsPlusNonformat"/>
        <w:jc w:val="both"/>
      </w:pPr>
      <w:r>
        <w:t xml:space="preserve"> │┌─────────────────────────────────┐                     \/</w:t>
      </w:r>
    </w:p>
    <w:p w:rsidR="00B527C6" w:rsidRDefault="00B527C6" w:rsidP="00F72B81">
      <w:pPr>
        <w:pStyle w:val="ConsPlusNonformat"/>
        <w:jc w:val="both"/>
      </w:pPr>
      <w:r>
        <w:t xml:space="preserve"> ││  При отсутствии оснований для   │   ┌─────────────────────────────────┐</w:t>
      </w:r>
    </w:p>
    <w:p w:rsidR="00B527C6" w:rsidRDefault="00B527C6" w:rsidP="00F72B81">
      <w:pPr>
        <w:pStyle w:val="ConsPlusNonformat"/>
        <w:jc w:val="both"/>
      </w:pPr>
      <w:r>
        <w:t xml:space="preserve"> ││   отказа в переводе помещения   │   │    Ответственный исполнитель    │</w:t>
      </w:r>
    </w:p>
    <w:p w:rsidR="00B527C6" w:rsidRDefault="00B527C6" w:rsidP="00F72B81">
      <w:pPr>
        <w:pStyle w:val="ConsPlusNonformat"/>
        <w:jc w:val="both"/>
      </w:pPr>
      <w:r>
        <w:t xml:space="preserve"> ├┤    ответственный исполнитель    │&lt;┐ │ формирует запросы в организации │</w:t>
      </w:r>
    </w:p>
    <w:p w:rsidR="00B527C6" w:rsidRDefault="00B527C6" w:rsidP="00F72B81">
      <w:pPr>
        <w:pStyle w:val="ConsPlusNonformat"/>
        <w:jc w:val="both"/>
      </w:pPr>
      <w:r>
        <w:t xml:space="preserve"> ││     подготавливает проект       │ │ └─────┬─────────────────┬─────────┘</w:t>
      </w:r>
    </w:p>
    <w:p w:rsidR="00B527C6" w:rsidRDefault="00B527C6" w:rsidP="00F72B81">
      <w:pPr>
        <w:pStyle w:val="ConsPlusNonformat"/>
        <w:jc w:val="both"/>
      </w:pPr>
      <w:r>
        <w:t>┌┤│распоряжения о переводе помещения│ │       \/                \/</w:t>
      </w:r>
    </w:p>
    <w:p w:rsidR="00B527C6" w:rsidRDefault="00B527C6" w:rsidP="00F72B81">
      <w:pPr>
        <w:pStyle w:val="ConsPlusNonformat"/>
        <w:jc w:val="both"/>
      </w:pPr>
      <w:r>
        <w:t>││└─────────────────────────────────┘ │ ┌───────────┐┌────────────────────┐</w:t>
      </w:r>
    </w:p>
    <w:p w:rsidR="00B527C6" w:rsidRDefault="00B527C6" w:rsidP="00F72B81">
      <w:pPr>
        <w:pStyle w:val="ConsPlusNonformat"/>
        <w:jc w:val="both"/>
      </w:pPr>
      <w:r>
        <w:t>││┌─────────────────────────────────┐ │ │Необходимые││ Поступил ответ об  │</w:t>
      </w:r>
    </w:p>
    <w:p w:rsidR="00B527C6" w:rsidRDefault="00B527C6" w:rsidP="00F72B81">
      <w:pPr>
        <w:pStyle w:val="ConsPlusNonformat"/>
        <w:jc w:val="both"/>
      </w:pPr>
      <w:r>
        <w:t>│││При наличии оснований для отказа │ │ │ документы ││отсутствии документа│</w:t>
      </w:r>
    </w:p>
    <w:p w:rsidR="00B527C6" w:rsidRDefault="00B527C6" w:rsidP="00F72B81">
      <w:pPr>
        <w:pStyle w:val="ConsPlusNonformat"/>
        <w:jc w:val="both"/>
      </w:pPr>
      <w:r>
        <w:t>│││      в переводе помещения       │ │ │ поступили ││   или информации   │</w:t>
      </w:r>
    </w:p>
    <w:p w:rsidR="00B527C6" w:rsidRDefault="00B527C6" w:rsidP="00F72B81">
      <w:pPr>
        <w:pStyle w:val="ConsPlusNonformat"/>
        <w:jc w:val="both"/>
      </w:pPr>
      <w:r>
        <w:t>│└┤    ответственный исполнитель    │&lt;┤ └─┬─────────┘└──────────┬─────────┘</w:t>
      </w:r>
    </w:p>
    <w:p w:rsidR="00B527C6" w:rsidRDefault="00B527C6" w:rsidP="00F72B81">
      <w:pPr>
        <w:pStyle w:val="ConsPlusNonformat"/>
        <w:jc w:val="both"/>
      </w:pPr>
      <w:r>
        <w:t>│ │      подготавливает проект      │ │   │                     \/</w:t>
      </w:r>
    </w:p>
    <w:p w:rsidR="00B527C6" w:rsidRDefault="00B527C6" w:rsidP="00F72B81">
      <w:pPr>
        <w:pStyle w:val="ConsPlusNonformat"/>
        <w:jc w:val="both"/>
      </w:pPr>
      <w:r>
        <w:t>│ │распоряжения об отказе в переводе│ │   │ ┌─────────────────────────────┐</w:t>
      </w:r>
    </w:p>
    <w:p w:rsidR="00B527C6" w:rsidRDefault="00B527C6" w:rsidP="00F72B81">
      <w:pPr>
        <w:pStyle w:val="ConsPlusNonformat"/>
        <w:jc w:val="both"/>
      </w:pPr>
      <w:r>
        <w:t>│ │          помещения              │ │   │ │Уведомляет в 3-дневный срок о│</w:t>
      </w:r>
    </w:p>
    <w:p w:rsidR="00B527C6" w:rsidRDefault="00B527C6" w:rsidP="00F72B81">
      <w:pPr>
        <w:pStyle w:val="ConsPlusNonformat"/>
        <w:jc w:val="both"/>
      </w:pPr>
      <w:r>
        <w:t>\/└─────────────────────────────────┘ │   │ │  получении такого ответа и  │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┌───────────────────────────────────┐ │   │ │    предлагает заявителю     │</w:t>
      </w:r>
    </w:p>
    <w:p w:rsidR="00B527C6" w:rsidRDefault="00B527C6" w:rsidP="00F72B81">
      <w:pPr>
        <w:pStyle w:val="ConsPlusNonformat"/>
        <w:jc w:val="both"/>
      </w:pPr>
      <w:r>
        <w:t>│  Руководитель подписывает проект  │ │   │ │   представить необходимые   │</w:t>
      </w:r>
    </w:p>
    <w:p w:rsidR="00B527C6" w:rsidRDefault="00B527C6" w:rsidP="00F72B81">
      <w:pPr>
        <w:pStyle w:val="ConsPlusNonformat"/>
        <w:jc w:val="both"/>
      </w:pPr>
      <w:r>
        <w:t>│  распоряжения о согласовании (об  │ │   │ │          документы          │</w:t>
      </w:r>
    </w:p>
    <w:p w:rsidR="00B527C6" w:rsidRDefault="00B527C6" w:rsidP="00F72B81">
      <w:pPr>
        <w:pStyle w:val="ConsPlusNonformat"/>
        <w:jc w:val="both"/>
      </w:pPr>
      <w:r>
        <w:t>│      отказе в согласовании)       │ │   │ └───────────────────┬─────────┘</w:t>
      </w:r>
    </w:p>
    <w:p w:rsidR="00B527C6" w:rsidRDefault="00B527C6" w:rsidP="00F72B81">
      <w:pPr>
        <w:pStyle w:val="ConsPlusNonformat"/>
        <w:jc w:val="both"/>
      </w:pPr>
      <w:r>
        <w:t>│      перепланировки и (или)       │ │   │                     \/</w:t>
      </w:r>
    </w:p>
    <w:p w:rsidR="00B527C6" w:rsidRDefault="00B527C6" w:rsidP="00F72B81">
      <w:pPr>
        <w:pStyle w:val="ConsPlusNonformat"/>
        <w:jc w:val="both"/>
      </w:pPr>
      <w:r>
        <w:t>│  переустройстве жилого помещения  │ │   │ ┌─────────────────────────────┐</w:t>
      </w:r>
    </w:p>
    <w:p w:rsidR="00B527C6" w:rsidRDefault="00B527C6" w:rsidP="00F72B81">
      <w:pPr>
        <w:pStyle w:val="ConsPlusNonformat"/>
        <w:jc w:val="both"/>
      </w:pPr>
      <w:r>
        <w:t>└─────────────────┬─────────────────┘ │   │ │ По истечении 15 дней со дня │</w:t>
      </w:r>
    </w:p>
    <w:p w:rsidR="00B527C6" w:rsidRDefault="00B527C6" w:rsidP="00F72B81">
      <w:pPr>
        <w:pStyle w:val="ConsPlusNonformat"/>
        <w:jc w:val="both"/>
      </w:pPr>
      <w:r>
        <w:t xml:space="preserve">                  \/                  │   │ │   уведомления заявителя о   │</w:t>
      </w:r>
    </w:p>
    <w:p w:rsidR="00B527C6" w:rsidRDefault="00B527C6" w:rsidP="00F72B81">
      <w:pPr>
        <w:pStyle w:val="ConsPlusNonformat"/>
        <w:jc w:val="both"/>
      </w:pPr>
      <w:r>
        <w:t>┌────────────────────────────────────┐│   │ │  предоставлении документов  │</w:t>
      </w:r>
    </w:p>
    <w:p w:rsidR="00B527C6" w:rsidRDefault="00B527C6" w:rsidP="00F72B81">
      <w:pPr>
        <w:pStyle w:val="ConsPlusNonformat"/>
        <w:jc w:val="both"/>
      </w:pPr>
      <w:r>
        <w:t>│Ответственный исполнитель направляет││   │ │проверяет факт их поступления│</w:t>
      </w:r>
    </w:p>
    <w:p w:rsidR="00B527C6" w:rsidRDefault="00B527C6" w:rsidP="00F72B81">
      <w:pPr>
        <w:pStyle w:val="ConsPlusNonformat"/>
        <w:jc w:val="both"/>
      </w:pPr>
      <w:r>
        <w:t>│  (выдает) заявителю уведомление о  ││   │ └───────────────────┬─────────┘</w:t>
      </w:r>
    </w:p>
    <w:p w:rsidR="00B527C6" w:rsidRDefault="00B527C6" w:rsidP="00F72B81">
      <w:pPr>
        <w:pStyle w:val="ConsPlusNonformat"/>
        <w:jc w:val="both"/>
      </w:pPr>
      <w:r>
        <w:t>│  переводе (об отказе в переводе)   ││   \/                    \/</w:t>
      </w:r>
    </w:p>
    <w:p w:rsidR="00B527C6" w:rsidRDefault="00B527C6" w:rsidP="00F72B81">
      <w:pPr>
        <w:pStyle w:val="ConsPlusNonformat"/>
        <w:jc w:val="both"/>
      </w:pPr>
      <w:r>
        <w:t>│             помещения              ││┌──────────────────────────────────┐</w:t>
      </w:r>
    </w:p>
    <w:p w:rsidR="00B527C6" w:rsidRDefault="00B527C6" w:rsidP="00F72B81">
      <w:pPr>
        <w:pStyle w:val="ConsPlusNonformat"/>
        <w:jc w:val="both"/>
      </w:pPr>
      <w:r>
        <w:t>└────────────────────────────────────┘││Ответственный исполнитель проводит│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    └┤   оценку документов на предмет   │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     │     соответствия требованиям     │</w:t>
      </w:r>
    </w:p>
    <w:p w:rsidR="00B527C6" w:rsidRDefault="00B527C6" w:rsidP="00F72B81">
      <w:pPr>
        <w:pStyle w:val="ConsPlusNonformat"/>
        <w:jc w:val="both"/>
      </w:pPr>
      <w:r>
        <w:t xml:space="preserve">                                       │  действующего законодательства   │</w:t>
      </w:r>
    </w:p>
    <w:p w:rsidR="00B527C6" w:rsidRDefault="00B527C6" w:rsidP="00DA7769">
      <w:pPr>
        <w:pStyle w:val="ConsPlusNonformat"/>
        <w:jc w:val="both"/>
      </w:pPr>
      <w:r>
        <w:t xml:space="preserve">                                       └──────────────────────────────────┘</w:t>
      </w:r>
    </w:p>
    <w:p w:rsidR="00B527C6" w:rsidRDefault="00B527C6" w:rsidP="00DA7769">
      <w:pPr>
        <w:pStyle w:val="NormalWeb"/>
        <w:shd w:val="clear" w:color="auto" w:fill="FFFFFF"/>
        <w:tabs>
          <w:tab w:val="left" w:pos="222"/>
        </w:tabs>
      </w:pPr>
      <w:r>
        <w:tab/>
      </w:r>
    </w:p>
    <w:sectPr w:rsidR="00B527C6" w:rsidSect="009B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ACD"/>
    <w:multiLevelType w:val="hybridMultilevel"/>
    <w:tmpl w:val="A0E02350"/>
    <w:lvl w:ilvl="0" w:tplc="1250FA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8761E"/>
    <w:multiLevelType w:val="hybridMultilevel"/>
    <w:tmpl w:val="6784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2B1"/>
    <w:rsid w:val="0002529E"/>
    <w:rsid w:val="00025335"/>
    <w:rsid w:val="000270C2"/>
    <w:rsid w:val="00052C53"/>
    <w:rsid w:val="00083DF7"/>
    <w:rsid w:val="000A798F"/>
    <w:rsid w:val="000C49D5"/>
    <w:rsid w:val="00181BF4"/>
    <w:rsid w:val="001912DD"/>
    <w:rsid w:val="0019513A"/>
    <w:rsid w:val="001A2AF2"/>
    <w:rsid w:val="001B0E97"/>
    <w:rsid w:val="001B1AF8"/>
    <w:rsid w:val="00203FF6"/>
    <w:rsid w:val="00253FC0"/>
    <w:rsid w:val="002577AA"/>
    <w:rsid w:val="00280B2E"/>
    <w:rsid w:val="002902B1"/>
    <w:rsid w:val="002930FA"/>
    <w:rsid w:val="00332343"/>
    <w:rsid w:val="00385D84"/>
    <w:rsid w:val="004319AE"/>
    <w:rsid w:val="004E1D43"/>
    <w:rsid w:val="00565518"/>
    <w:rsid w:val="0060049F"/>
    <w:rsid w:val="006104CD"/>
    <w:rsid w:val="006152CA"/>
    <w:rsid w:val="00677832"/>
    <w:rsid w:val="00697E95"/>
    <w:rsid w:val="006D73C7"/>
    <w:rsid w:val="006E0382"/>
    <w:rsid w:val="007C7F1D"/>
    <w:rsid w:val="007D04B4"/>
    <w:rsid w:val="007E6513"/>
    <w:rsid w:val="00801D99"/>
    <w:rsid w:val="00814925"/>
    <w:rsid w:val="008309AA"/>
    <w:rsid w:val="008666BB"/>
    <w:rsid w:val="0089444B"/>
    <w:rsid w:val="008A0CA2"/>
    <w:rsid w:val="00905ECE"/>
    <w:rsid w:val="00925D63"/>
    <w:rsid w:val="00931B3C"/>
    <w:rsid w:val="00960337"/>
    <w:rsid w:val="009B1220"/>
    <w:rsid w:val="009F1FEB"/>
    <w:rsid w:val="00A456D8"/>
    <w:rsid w:val="00AE7078"/>
    <w:rsid w:val="00B14AFD"/>
    <w:rsid w:val="00B20045"/>
    <w:rsid w:val="00B32CB1"/>
    <w:rsid w:val="00B527C6"/>
    <w:rsid w:val="00BC4F08"/>
    <w:rsid w:val="00BE302B"/>
    <w:rsid w:val="00BE32A9"/>
    <w:rsid w:val="00CA1314"/>
    <w:rsid w:val="00CA4882"/>
    <w:rsid w:val="00CC7678"/>
    <w:rsid w:val="00CF1263"/>
    <w:rsid w:val="00D04E6F"/>
    <w:rsid w:val="00DA7769"/>
    <w:rsid w:val="00DF2533"/>
    <w:rsid w:val="00E04189"/>
    <w:rsid w:val="00E30399"/>
    <w:rsid w:val="00E95040"/>
    <w:rsid w:val="00F2567D"/>
    <w:rsid w:val="00F72B81"/>
    <w:rsid w:val="00FE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90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256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2567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2567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6152CA"/>
  </w:style>
  <w:style w:type="character" w:customStyle="1" w:styleId="blk">
    <w:name w:val="blk"/>
    <w:basedOn w:val="DefaultParagraphFont"/>
    <w:uiPriority w:val="99"/>
    <w:rsid w:val="00931B3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31B3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2B8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5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E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9181">
                  <w:marLeft w:val="3323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5A5D279AD2C76726E04F0326B3D1C3CBA0DD2956F27F2669F6EACF954BDE90F500F63BC3E3607iCX7H" TargetMode="External"/><Relationship Id="rId13" Type="http://schemas.openxmlformats.org/officeDocument/2006/relationships/hyperlink" Target="consultantplus://offline/ref=5FA5A5D279AD2C76726E04F0326B3D1C3FBF08D79E6427F2669F6EACF9i5X4H" TargetMode="External"/><Relationship Id="rId18" Type="http://schemas.openxmlformats.org/officeDocument/2006/relationships/hyperlink" Target="consultantplus://offline/ref=5FA5A5D279AD2C76726E04F0326B3D1C3CBA0DD2956F27F2669F6EACF954BDE90F500F63BDi3X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A5A5D279AD2C76726E04F0326B3D1C3CBA0CDE9F6427F2669F6EACF954BDE90F500F63BC3E3706iCXAH" TargetMode="External"/><Relationship Id="rId7" Type="http://schemas.openxmlformats.org/officeDocument/2006/relationships/hyperlink" Target="consultantplus://offline/ref=5FA5A5D279AD2C76726E04F0326B3D1C3BBF0CD4956C7AF86EC662AEiFXEH" TargetMode="External"/><Relationship Id="rId12" Type="http://schemas.openxmlformats.org/officeDocument/2006/relationships/hyperlink" Target="consultantplus://offline/ref=5FA5A5D279AD2C76726E04F0326B3D1C3CBA0CDE9F6427F2669F6EACF954BDE90F500F63BC3E3708iCX4H" TargetMode="External"/><Relationship Id="rId17" Type="http://schemas.openxmlformats.org/officeDocument/2006/relationships/hyperlink" Target="consultantplus://offline/ref=5FA5A5D279AD2C76726E04F0326B3D1C3CBA0CDE9F6427F2669F6EACF9i5X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A5A5D279AD2C76726E04F0326B3D1C3CBA0CDE9F6427F2669F6EACF9i5X4H" TargetMode="External"/><Relationship Id="rId20" Type="http://schemas.openxmlformats.org/officeDocument/2006/relationships/hyperlink" Target="consultantplus://offline/ref=5FA5A5D279AD2C76726E04F0326B3D1C3CBA0CDE9F6427F2669F6EACF954BDE90F500F63B9i3XE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A5A5D279AD2C76726E04F0326B3D1C3CBA0CDE9F6427F2669F6EACF9i5X4H" TargetMode="External"/><Relationship Id="rId11" Type="http://schemas.openxmlformats.org/officeDocument/2006/relationships/hyperlink" Target="consultantplus://offline/ref=5FA5A5D279AD2C76726E04F0326B3D1C3CBA0CDE9F6427F2669F6EACF9i5X4H" TargetMode="External"/><Relationship Id="rId5" Type="http://schemas.openxmlformats.org/officeDocument/2006/relationships/hyperlink" Target="consultantplus://offline/ref=5FA5A5D279AD2C76726E04F0326B3D1C3BBF0CD4956C7AF86EC662AEFE5BE2FE08190362BC3E36i0X6H" TargetMode="External"/><Relationship Id="rId15" Type="http://schemas.openxmlformats.org/officeDocument/2006/relationships/hyperlink" Target="consultantplus://offline/ref=5FA5A5D279AD2C76726E04F0326B3D1C3CBA0CDE9F6427F2669F6EACF9i5X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A5A5D279AD2C76726E04F0326B3D1C3CBA0CDE9F6427F2669F6EACF9i5X4H" TargetMode="External"/><Relationship Id="rId19" Type="http://schemas.openxmlformats.org/officeDocument/2006/relationships/hyperlink" Target="consultantplus://offline/ref=5FA5A5D279AD2C76726E1AFD240760143BB152DA926E2DA33FC035F1AE5DB7BE481F5621F83337i0X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A5A5D279AD2C76726E04F0326B3D1C3CBA0DD2956F27F2669F6EACF954BDE90F500F66iBXFH" TargetMode="External"/><Relationship Id="rId14" Type="http://schemas.openxmlformats.org/officeDocument/2006/relationships/hyperlink" Target="consultantplus://offline/ref=5FA5A5D279AD2C76726E1AFD240760143BB152DA926E2DA33FC035F1AE5DB7BE481F5621F83337i0X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20</Pages>
  <Words>9170</Words>
  <Characters>-32766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19</cp:revision>
  <cp:lastPrinted>2017-12-25T06:12:00Z</cp:lastPrinted>
  <dcterms:created xsi:type="dcterms:W3CDTF">2016-05-30T07:13:00Z</dcterms:created>
  <dcterms:modified xsi:type="dcterms:W3CDTF">2017-12-25T06:14:00Z</dcterms:modified>
</cp:coreProperties>
</file>